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AAE85" w14:textId="77777777" w:rsidR="00304BFE" w:rsidRDefault="00304BFE" w:rsidP="00304BFE">
      <w:pPr>
        <w:pStyle w:val="Default"/>
        <w:rPr>
          <w:b/>
          <w:bCs/>
          <w:sz w:val="18"/>
          <w:szCs w:val="18"/>
        </w:rPr>
      </w:pPr>
    </w:p>
    <w:p w14:paraId="517F3443" w14:textId="7E06D2C8" w:rsidR="00304BFE" w:rsidRPr="00824DF3" w:rsidRDefault="00824DF3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 xml:space="preserve">INSTITUT ZA </w:t>
      </w:r>
      <w:r w:rsidR="008834FC">
        <w:rPr>
          <w:rFonts w:ascii="Times New Roman" w:hAnsi="Times New Roman" w:cs="Times New Roman"/>
          <w:b/>
          <w:bCs/>
        </w:rPr>
        <w:t>HRVATSKI JEZIK</w:t>
      </w:r>
    </w:p>
    <w:p w14:paraId="7FC0F9CC" w14:textId="65E46CEA" w:rsidR="00824DF3" w:rsidRPr="00824DF3" w:rsidRDefault="008834FC" w:rsidP="00304BFE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ULICA REPUBLIKE AUSTRIJE 16</w:t>
      </w:r>
    </w:p>
    <w:p w14:paraId="1804D6A5" w14:textId="4A1CF228" w:rsidR="00304BFE" w:rsidRPr="00824DF3" w:rsidRDefault="00304BFE" w:rsidP="00304BFE">
      <w:pPr>
        <w:pStyle w:val="Default"/>
        <w:rPr>
          <w:rFonts w:ascii="Times New Roman" w:hAnsi="Times New Roman" w:cs="Times New Roman"/>
          <w:b/>
          <w:bCs/>
        </w:rPr>
      </w:pPr>
      <w:r w:rsidRPr="00824DF3">
        <w:rPr>
          <w:rFonts w:ascii="Times New Roman" w:hAnsi="Times New Roman" w:cs="Times New Roman"/>
          <w:b/>
          <w:bCs/>
        </w:rPr>
        <w:t>10000 ZAGREB</w:t>
      </w:r>
    </w:p>
    <w:p w14:paraId="5382CCDC" w14:textId="33C4C715" w:rsidR="003360C2" w:rsidRPr="00824DF3" w:rsidRDefault="003360C2" w:rsidP="00304BFE">
      <w:pPr>
        <w:pStyle w:val="Default"/>
        <w:rPr>
          <w:rFonts w:ascii="Times New Roman" w:hAnsi="Times New Roman" w:cs="Times New Roman"/>
          <w:bCs/>
        </w:rPr>
      </w:pPr>
      <w:r w:rsidRPr="00824DF3">
        <w:rPr>
          <w:rFonts w:ascii="Times New Roman" w:hAnsi="Times New Roman" w:cs="Times New Roman"/>
          <w:bCs/>
        </w:rPr>
        <w:t>Broj RKP:</w:t>
      </w:r>
      <w:r w:rsidR="00BE0474" w:rsidRPr="00824DF3">
        <w:rPr>
          <w:rFonts w:ascii="Times New Roman" w:hAnsi="Times New Roman" w:cs="Times New Roman"/>
          <w:bCs/>
        </w:rPr>
        <w:t xml:space="preserve"> </w:t>
      </w:r>
      <w:r w:rsidR="008834FC">
        <w:rPr>
          <w:rFonts w:ascii="Times New Roman" w:hAnsi="Times New Roman" w:cs="Times New Roman"/>
          <w:bCs/>
        </w:rPr>
        <w:t>21061</w:t>
      </w:r>
    </w:p>
    <w:p w14:paraId="0CAB256D" w14:textId="0EFB2F00" w:rsidR="00304BFE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Matični broj: </w:t>
      </w:r>
      <w:r w:rsidR="008834FC">
        <w:rPr>
          <w:rFonts w:ascii="Times New Roman" w:hAnsi="Times New Roman" w:cs="Times New Roman"/>
        </w:rPr>
        <w:t>01259571</w:t>
      </w:r>
    </w:p>
    <w:p w14:paraId="4D72DA2C" w14:textId="13E8E136" w:rsidR="00ED5043" w:rsidRPr="00824DF3" w:rsidRDefault="00304BFE" w:rsidP="00304BFE">
      <w:pPr>
        <w:pStyle w:val="Default"/>
        <w:rPr>
          <w:rFonts w:ascii="Times New Roman" w:hAnsi="Times New Roman" w:cs="Times New Roman"/>
        </w:rPr>
      </w:pPr>
      <w:r w:rsidRPr="00824DF3">
        <w:rPr>
          <w:rFonts w:ascii="Times New Roman" w:hAnsi="Times New Roman" w:cs="Times New Roman"/>
        </w:rPr>
        <w:t xml:space="preserve">OIB: </w:t>
      </w:r>
      <w:r w:rsidR="008834FC">
        <w:rPr>
          <w:rFonts w:ascii="Times New Roman" w:hAnsi="Times New Roman" w:cs="Times New Roman"/>
        </w:rPr>
        <w:t>12268324202</w:t>
      </w:r>
    </w:p>
    <w:p w14:paraId="4E1059E7" w14:textId="26D640E9" w:rsidR="003360C2" w:rsidRPr="00824DF3" w:rsidRDefault="003360C2" w:rsidP="00DD0EAD">
      <w:pPr>
        <w:pStyle w:val="Default"/>
        <w:rPr>
          <w:rFonts w:ascii="Times New Roman" w:hAnsi="Times New Roman" w:cs="Times New Roman"/>
        </w:rPr>
      </w:pPr>
    </w:p>
    <w:p w14:paraId="190D93DC" w14:textId="29F8796B" w:rsidR="00C62A15" w:rsidRPr="002B0060" w:rsidRDefault="002B0060" w:rsidP="00304B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0060">
        <w:rPr>
          <w:rFonts w:ascii="Times New Roman" w:hAnsi="Times New Roman" w:cs="Times New Roman"/>
          <w:sz w:val="24"/>
          <w:szCs w:val="24"/>
        </w:rPr>
        <w:t>u Zagrebu 2</w:t>
      </w:r>
      <w:r w:rsidR="009A236C">
        <w:rPr>
          <w:rFonts w:ascii="Times New Roman" w:hAnsi="Times New Roman" w:cs="Times New Roman"/>
          <w:sz w:val="24"/>
          <w:szCs w:val="24"/>
        </w:rPr>
        <w:t>4</w:t>
      </w:r>
      <w:r w:rsidRPr="002B0060">
        <w:rPr>
          <w:rFonts w:ascii="Times New Roman" w:hAnsi="Times New Roman" w:cs="Times New Roman"/>
          <w:sz w:val="24"/>
          <w:szCs w:val="24"/>
        </w:rPr>
        <w:t>.3.202</w:t>
      </w:r>
      <w:r w:rsidR="009A236C">
        <w:rPr>
          <w:rFonts w:ascii="Times New Roman" w:hAnsi="Times New Roman" w:cs="Times New Roman"/>
          <w:sz w:val="24"/>
          <w:szCs w:val="24"/>
        </w:rPr>
        <w:t>5</w:t>
      </w:r>
      <w:r w:rsidRPr="002B0060">
        <w:rPr>
          <w:rFonts w:ascii="Times New Roman" w:hAnsi="Times New Roman" w:cs="Times New Roman"/>
          <w:sz w:val="24"/>
          <w:szCs w:val="24"/>
        </w:rPr>
        <w:t>. godine</w:t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  <w:r w:rsidR="00C62A15" w:rsidRPr="002B0060">
        <w:rPr>
          <w:rFonts w:ascii="Times New Roman" w:hAnsi="Times New Roman" w:cs="Times New Roman"/>
          <w:sz w:val="24"/>
          <w:szCs w:val="24"/>
        </w:rPr>
        <w:tab/>
      </w:r>
    </w:p>
    <w:p w14:paraId="1A007814" w14:textId="01B665A1" w:rsidR="00304BFE" w:rsidRPr="00824DF3" w:rsidRDefault="00304BF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58590" w14:textId="77777777" w:rsidR="00AC706E" w:rsidRPr="00824DF3" w:rsidRDefault="00AC706E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C88F9" w14:textId="34AE2011" w:rsidR="00304BFE" w:rsidRDefault="00B602BD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 xml:space="preserve"> IZVJEŠTAJ O IZVRŠENJU FINANCIJSKOG PLANA ZA</w:t>
      </w:r>
      <w:r w:rsidR="00824DF3" w:rsidRPr="00824DF3">
        <w:rPr>
          <w:rFonts w:ascii="Times New Roman" w:hAnsi="Times New Roman" w:cs="Times New Roman"/>
          <w:b/>
          <w:sz w:val="24"/>
          <w:szCs w:val="24"/>
        </w:rPr>
        <w:t xml:space="preserve"> I-XII</w:t>
      </w:r>
      <w:r w:rsidR="009A236C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D637C8" w:rsidRPr="00824DF3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7C1C9638" w14:textId="49EB1973" w:rsidR="006069C2" w:rsidRPr="00824DF3" w:rsidRDefault="006069C2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OBRAZLOŽENJE OPĆEG DIJELA IZVJEŠTAJA O IZVREŠENJU </w:t>
      </w:r>
      <w:r w:rsidR="009A236C">
        <w:rPr>
          <w:rFonts w:ascii="Times New Roman" w:hAnsi="Times New Roman" w:cs="Times New Roman"/>
          <w:b/>
          <w:sz w:val="24"/>
          <w:szCs w:val="24"/>
        </w:rPr>
        <w:t>FINANCIJSKOG PLANA ZA I-XII 2024</w:t>
      </w:r>
      <w:r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0730B3F1" w14:textId="7273C657" w:rsidR="00AC706E" w:rsidRPr="00824DF3" w:rsidRDefault="00AC706E" w:rsidP="005215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E6F9A5" w14:textId="0755566E" w:rsidR="00E404C2" w:rsidRDefault="007410B5" w:rsidP="006069C2">
      <w:pPr>
        <w:pStyle w:val="BodyText"/>
        <w:spacing w:line="24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>Zakonom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proračunu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(Narodne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novine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144/21)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definiran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je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sadržaj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2778E">
        <w:rPr>
          <w:rFonts w:ascii="Times New Roman" w:hAnsi="Times New Roman" w:cs="Times New Roman"/>
          <w:sz w:val="24"/>
          <w:szCs w:val="24"/>
        </w:rPr>
        <w:t>godišnjeg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izvještaja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izvršenju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proračuna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te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rokovi</w:t>
      </w:r>
      <w:r w:rsidR="00BB2331" w:rsidRPr="00824DF3">
        <w:rPr>
          <w:rFonts w:ascii="Times New Roman" w:hAnsi="Times New Roman" w:cs="Times New Roman"/>
          <w:sz w:val="24"/>
          <w:szCs w:val="24"/>
        </w:rPr>
        <w:t>ma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sastavljanja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i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podnošenja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5707F"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nadležnom </w:t>
      </w:r>
      <w:r w:rsidR="009D2CBC">
        <w:rPr>
          <w:rFonts w:ascii="Times New Roman" w:hAnsi="Times New Roman" w:cs="Times New Roman"/>
          <w:spacing w:val="1"/>
          <w:sz w:val="24"/>
          <w:szCs w:val="24"/>
        </w:rPr>
        <w:t>Ministarstvu znanosti, o</w:t>
      </w:r>
      <w:r w:rsidRPr="00824DF3">
        <w:rPr>
          <w:rFonts w:ascii="Times New Roman" w:hAnsi="Times New Roman" w:cs="Times New Roman"/>
          <w:spacing w:val="1"/>
          <w:sz w:val="24"/>
          <w:szCs w:val="24"/>
        </w:rPr>
        <w:t xml:space="preserve">brazovanja </w:t>
      </w:r>
      <w:r w:rsidR="009D2CBC">
        <w:rPr>
          <w:rFonts w:ascii="Times New Roman" w:hAnsi="Times New Roman" w:cs="Times New Roman"/>
          <w:spacing w:val="1"/>
          <w:sz w:val="24"/>
          <w:szCs w:val="24"/>
        </w:rPr>
        <w:t xml:space="preserve">i mladih RH </w:t>
      </w:r>
      <w:r w:rsidRPr="00824DF3">
        <w:rPr>
          <w:rFonts w:ascii="Times New Roman" w:hAnsi="Times New Roman" w:cs="Times New Roman"/>
          <w:sz w:val="24"/>
          <w:szCs w:val="24"/>
        </w:rPr>
        <w:t>odnosno</w:t>
      </w:r>
      <w:r w:rsidRPr="00824DF3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predstavničkom</w:t>
      </w:r>
      <w:r w:rsidR="00E74AF2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 w:rsidRPr="00824DF3">
        <w:rPr>
          <w:rFonts w:ascii="Times New Roman" w:hAnsi="Times New Roman" w:cs="Times New Roman"/>
          <w:sz w:val="24"/>
          <w:szCs w:val="24"/>
        </w:rPr>
        <w:t>tijelu.</w:t>
      </w:r>
      <w:r w:rsidR="00E74AF2" w:rsidRPr="00824D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997EF" w14:textId="77777777" w:rsidR="006069C2" w:rsidRPr="00824DF3" w:rsidRDefault="006069C2" w:rsidP="006069C2">
      <w:pPr>
        <w:pStyle w:val="BodyText"/>
        <w:spacing w:line="24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</w:p>
    <w:p w14:paraId="786EEAA0" w14:textId="2BFD21C4" w:rsidR="00C31D6C" w:rsidRPr="00C31D6C" w:rsidRDefault="006069C2" w:rsidP="00C31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31D6C" w:rsidRPr="00C31D6C">
        <w:rPr>
          <w:rFonts w:ascii="Times New Roman" w:hAnsi="Times New Roman" w:cs="Times New Roman"/>
          <w:sz w:val="24"/>
          <w:szCs w:val="24"/>
        </w:rPr>
        <w:t>nstitut z</w:t>
      </w:r>
      <w:r w:rsidR="00C31D6C">
        <w:rPr>
          <w:rFonts w:ascii="Times New Roman" w:hAnsi="Times New Roman" w:cs="Times New Roman"/>
          <w:sz w:val="24"/>
          <w:szCs w:val="24"/>
        </w:rPr>
        <w:t xml:space="preserve">a hrvatski jezik </w:t>
      </w:r>
      <w:r w:rsidR="00C31D6C" w:rsidRPr="00C31D6C">
        <w:rPr>
          <w:rFonts w:ascii="Times New Roman" w:hAnsi="Times New Roman" w:cs="Times New Roman"/>
          <w:sz w:val="24"/>
          <w:szCs w:val="24"/>
        </w:rPr>
        <w:t xml:space="preserve"> središnja je nacionalna znanstvena ustanova za istraživanje hrvatskoga jezika i općega jezikoslovlja. Institut z</w:t>
      </w:r>
      <w:r w:rsidR="00C31D6C">
        <w:rPr>
          <w:rFonts w:ascii="Times New Roman" w:hAnsi="Times New Roman" w:cs="Times New Roman"/>
          <w:sz w:val="24"/>
          <w:szCs w:val="24"/>
        </w:rPr>
        <w:t>a hrvatski jezik</w:t>
      </w:r>
      <w:r w:rsidR="00C31D6C" w:rsidRPr="00C31D6C">
        <w:rPr>
          <w:rFonts w:ascii="Times New Roman" w:hAnsi="Times New Roman" w:cs="Times New Roman"/>
          <w:sz w:val="24"/>
          <w:szCs w:val="24"/>
        </w:rPr>
        <w:t xml:space="preserve"> od 1996. godine ustrojen je kao samostalna znanstvena ustanova, u čijem se okrilju provode dugoročni projekti strateški važni za hrvatsku filologiju. </w:t>
      </w:r>
    </w:p>
    <w:p w14:paraId="522BFA27" w14:textId="34EDA6E1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Uloga i misija Instituta z</w:t>
      </w:r>
      <w:r>
        <w:rPr>
          <w:rFonts w:ascii="Times New Roman" w:hAnsi="Times New Roman" w:cs="Times New Roman"/>
          <w:sz w:val="24"/>
          <w:szCs w:val="24"/>
        </w:rPr>
        <w:t>a hrvatski jezik</w:t>
      </w:r>
      <w:r w:rsidRPr="00C31D6C">
        <w:rPr>
          <w:rFonts w:ascii="Times New Roman" w:hAnsi="Times New Roman" w:cs="Times New Roman"/>
          <w:sz w:val="24"/>
          <w:szCs w:val="24"/>
        </w:rPr>
        <w:t xml:space="preserve"> jest znanstvenoistraživačka djelatnost u području humanističkih znanosti, u polju filologije. Ta djelatnost obuhvaća sustavno znanstveno proučavanje hrvatskoga jezika (svih hrvatskih idioma u prošlosti i sadašnjosti, i to svih sociokulturno stratificiranih idioma i jezičnih stilova) te izradu temeljnih leksikografskih djela i drugih jezikoslovnih priručnika hrvatskoga</w:t>
      </w:r>
      <w:r>
        <w:rPr>
          <w:rFonts w:ascii="Times New Roman" w:hAnsi="Times New Roman" w:cs="Times New Roman"/>
          <w:sz w:val="24"/>
          <w:szCs w:val="24"/>
        </w:rPr>
        <w:t xml:space="preserve"> jezika</w:t>
      </w:r>
      <w:r w:rsidRPr="00C31D6C">
        <w:rPr>
          <w:rFonts w:ascii="Times New Roman" w:hAnsi="Times New Roman" w:cs="Times New Roman"/>
          <w:sz w:val="24"/>
          <w:szCs w:val="24"/>
        </w:rPr>
        <w:t>.</w:t>
      </w:r>
    </w:p>
    <w:p w14:paraId="7C289816" w14:textId="77777777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Znanstveni rad Instituta organiziran je u okviru pet znanstvenih odjela: Odjel za hrvatski standardni jezik, Odjel za opće jezikoslovlje, Odjel za povijest hrvatskoga jezika i povijesnu leksikografiju, Odjel za dijalektologiju, Odjel za onomastiku i etimologiju.</w:t>
      </w:r>
    </w:p>
    <w:p w14:paraId="3C5F6FBD" w14:textId="6EFC28DF" w:rsidR="00C31D6C" w:rsidRPr="00C31D6C" w:rsidRDefault="00C31D6C" w:rsidP="00C31D6C">
      <w:pPr>
        <w:rPr>
          <w:rFonts w:ascii="Times New Roman" w:hAnsi="Times New Roman" w:cs="Times New Roman"/>
          <w:sz w:val="24"/>
          <w:szCs w:val="24"/>
        </w:rPr>
      </w:pPr>
      <w:r w:rsidRPr="00C31D6C">
        <w:rPr>
          <w:rFonts w:ascii="Times New Roman" w:hAnsi="Times New Roman" w:cs="Times New Roman"/>
          <w:sz w:val="24"/>
          <w:szCs w:val="24"/>
        </w:rPr>
        <w:t>U mreži srodnih znanstvenih nacionalnih istraživačkih ustanova na europskome prostoru Institut je već zauzeo položaj nacionalnoga središnjeg instituta za istraživanje hrvatskoga jezika. Instit</w:t>
      </w:r>
      <w:r>
        <w:rPr>
          <w:rFonts w:ascii="Times New Roman" w:hAnsi="Times New Roman" w:cs="Times New Roman"/>
          <w:sz w:val="24"/>
          <w:szCs w:val="24"/>
        </w:rPr>
        <w:t xml:space="preserve">ut za hrvatski jezik </w:t>
      </w:r>
      <w:r w:rsidRPr="00C31D6C">
        <w:rPr>
          <w:rFonts w:ascii="Times New Roman" w:hAnsi="Times New Roman" w:cs="Times New Roman"/>
          <w:sz w:val="24"/>
          <w:szCs w:val="24"/>
        </w:rPr>
        <w:t xml:space="preserve"> punopravni je član krovne organizacije EFNIL-a (European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Federation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National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Institutions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C31D6C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C31D6C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3381815" w14:textId="0A00A5F0" w:rsidR="00377709" w:rsidRPr="00824DF3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EAA687" w14:textId="1936FE33" w:rsidR="00377709" w:rsidRDefault="00377709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2AA4A" w14:textId="600BC8D3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242EE1" w14:textId="31C8DE05" w:rsidR="003E7350" w:rsidRDefault="003E735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A437B" w14:textId="77777777" w:rsidR="00252230" w:rsidRPr="00824DF3" w:rsidRDefault="0025223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C9DC24" w14:textId="47C9021A" w:rsidR="00F471E7" w:rsidRPr="00824DF3" w:rsidRDefault="00F471E7" w:rsidP="00036A75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lastRenderedPageBreak/>
        <w:t>PRIHODI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 xml:space="preserve"> I RA</w:t>
      </w:r>
      <w:r w:rsidR="00A857EC" w:rsidRPr="00824DF3">
        <w:rPr>
          <w:rFonts w:ascii="Times New Roman" w:hAnsi="Times New Roman" w:cs="Times New Roman"/>
          <w:b/>
          <w:sz w:val="24"/>
          <w:szCs w:val="24"/>
        </w:rPr>
        <w:t>S</w:t>
      </w:r>
      <w:r w:rsidR="00097B62" w:rsidRPr="00824DF3">
        <w:rPr>
          <w:rFonts w:ascii="Times New Roman" w:hAnsi="Times New Roman" w:cs="Times New Roman"/>
          <w:b/>
          <w:sz w:val="24"/>
          <w:szCs w:val="24"/>
        </w:rPr>
        <w:t>HODI</w:t>
      </w:r>
    </w:p>
    <w:p w14:paraId="338A1B33" w14:textId="77777777" w:rsidR="001B4A85" w:rsidRPr="00824DF3" w:rsidRDefault="001B4A85" w:rsidP="00036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A899A9F" w14:textId="5FA848F1" w:rsidR="005A06DC" w:rsidRPr="00824DF3" w:rsidRDefault="00540332" w:rsidP="00540332">
      <w:pPr>
        <w:tabs>
          <w:tab w:val="left" w:pos="7800"/>
        </w:tabs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="00C556B8" w:rsidRPr="00824DF3">
        <w:rPr>
          <w:rFonts w:ascii="Times New Roman" w:hAnsi="Times New Roman" w:cs="Times New Roman"/>
          <w:color w:val="000000"/>
          <w:sz w:val="24"/>
          <w:szCs w:val="24"/>
        </w:rPr>
        <w:t>EUR</w:t>
      </w:r>
    </w:p>
    <w:tbl>
      <w:tblPr>
        <w:tblStyle w:val="TableGrid"/>
        <w:tblW w:w="7844" w:type="dxa"/>
        <w:tblInd w:w="-5" w:type="dxa"/>
        <w:tblLook w:val="04A0" w:firstRow="1" w:lastRow="0" w:firstColumn="1" w:lastColumn="0" w:noHBand="0" w:noVBand="1"/>
      </w:tblPr>
      <w:tblGrid>
        <w:gridCol w:w="2914"/>
        <w:gridCol w:w="1765"/>
        <w:gridCol w:w="1843"/>
        <w:gridCol w:w="1322"/>
      </w:tblGrid>
      <w:tr w:rsidR="00860F25" w:rsidRPr="00824DF3" w14:paraId="5B0A54CB" w14:textId="27255C85" w:rsidTr="003E0223">
        <w:tc>
          <w:tcPr>
            <w:tcW w:w="2914" w:type="dxa"/>
          </w:tcPr>
          <w:p w14:paraId="417E4BE3" w14:textId="3DA301E1" w:rsidR="00860F25" w:rsidRPr="00824DF3" w:rsidRDefault="00860F25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765" w:type="dxa"/>
          </w:tcPr>
          <w:p w14:paraId="2532271F" w14:textId="2E6CB5E0" w:rsidR="00860F25" w:rsidRPr="00824DF3" w:rsidRDefault="00860F25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9A23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75C1A13" w14:textId="1E61D092" w:rsidR="00860F25" w:rsidRPr="00824DF3" w:rsidRDefault="00860F25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 I-XII</w:t>
            </w: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A23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2" w:type="dxa"/>
          </w:tcPr>
          <w:p w14:paraId="5F5B1F2D" w14:textId="2F0A002C" w:rsidR="00860F25" w:rsidRPr="00824DF3" w:rsidRDefault="003E7350" w:rsidP="005D1B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860F25" w:rsidRPr="00824DF3" w14:paraId="62AB9918" w14:textId="3534C79C" w:rsidTr="00CD3666">
        <w:trPr>
          <w:trHeight w:val="398"/>
        </w:trPr>
        <w:tc>
          <w:tcPr>
            <w:tcW w:w="2914" w:type="dxa"/>
          </w:tcPr>
          <w:p w14:paraId="3663C8B0" w14:textId="0C78E98D" w:rsidR="00860F25" w:rsidRPr="00824DF3" w:rsidRDefault="00860F25" w:rsidP="00097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PRIHODI</w:t>
            </w:r>
          </w:p>
        </w:tc>
        <w:tc>
          <w:tcPr>
            <w:tcW w:w="1765" w:type="dxa"/>
          </w:tcPr>
          <w:p w14:paraId="2D16D2B8" w14:textId="55207AA3" w:rsidR="00860F25" w:rsidRPr="00824DF3" w:rsidRDefault="009A236C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2.585.684,00</w:t>
            </w:r>
          </w:p>
        </w:tc>
        <w:tc>
          <w:tcPr>
            <w:tcW w:w="1843" w:type="dxa"/>
          </w:tcPr>
          <w:p w14:paraId="1E3D9252" w14:textId="11E46F8E" w:rsidR="00860F25" w:rsidRPr="00824DF3" w:rsidRDefault="000F4B35" w:rsidP="009A2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A236C">
              <w:rPr>
                <w:rFonts w:ascii="Times New Roman" w:hAnsi="Times New Roman" w:cs="Times New Roman"/>
                <w:sz w:val="24"/>
                <w:szCs w:val="24"/>
              </w:rPr>
              <w:t>622.121,29</w:t>
            </w:r>
          </w:p>
        </w:tc>
        <w:tc>
          <w:tcPr>
            <w:tcW w:w="1322" w:type="dxa"/>
          </w:tcPr>
          <w:p w14:paraId="44DA6C09" w14:textId="24F55807" w:rsidR="00860F25" w:rsidRPr="00824DF3" w:rsidRDefault="00A41853" w:rsidP="000F4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A2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,0140</w:t>
            </w:r>
          </w:p>
        </w:tc>
      </w:tr>
      <w:tr w:rsidR="00860F25" w:rsidRPr="00824DF3" w14:paraId="679EA55F" w14:textId="345EAA38" w:rsidTr="00CD3666">
        <w:trPr>
          <w:trHeight w:val="417"/>
        </w:trPr>
        <w:tc>
          <w:tcPr>
            <w:tcW w:w="2914" w:type="dxa"/>
          </w:tcPr>
          <w:p w14:paraId="6C1D23BA" w14:textId="44B78CB0" w:rsidR="00860F25" w:rsidRPr="00824DF3" w:rsidRDefault="00860F25" w:rsidP="001B4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SVEUKUPNI RASHODI</w:t>
            </w:r>
          </w:p>
        </w:tc>
        <w:tc>
          <w:tcPr>
            <w:tcW w:w="1765" w:type="dxa"/>
          </w:tcPr>
          <w:p w14:paraId="34F099FF" w14:textId="57618CFF" w:rsidR="00860F25" w:rsidRPr="00824DF3" w:rsidRDefault="009A236C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2.585.684,00</w:t>
            </w:r>
          </w:p>
        </w:tc>
        <w:tc>
          <w:tcPr>
            <w:tcW w:w="1843" w:type="dxa"/>
          </w:tcPr>
          <w:p w14:paraId="3A0E32F8" w14:textId="53058336" w:rsidR="00860F25" w:rsidRPr="00824DF3" w:rsidRDefault="009A236C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2.707.699,26</w:t>
            </w:r>
          </w:p>
        </w:tc>
        <w:tc>
          <w:tcPr>
            <w:tcW w:w="1322" w:type="dxa"/>
          </w:tcPr>
          <w:p w14:paraId="2EB4FA31" w14:textId="48F59A62" w:rsidR="00860F25" w:rsidRPr="00824DF3" w:rsidRDefault="009A236C" w:rsidP="00A418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1,0471</w:t>
            </w:r>
          </w:p>
        </w:tc>
      </w:tr>
    </w:tbl>
    <w:p w14:paraId="4863D198" w14:textId="77777777" w:rsidR="00097B62" w:rsidRPr="00824DF3" w:rsidRDefault="00097B62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8042BD" w14:textId="03CEBFE4" w:rsidR="0007698E" w:rsidRPr="008B2FB4" w:rsidRDefault="00097B62" w:rsidP="00DD2CFE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8B2FB4">
        <w:rPr>
          <w:rFonts w:ascii="Times New Roman" w:hAnsi="Times New Roman" w:cs="Times New Roman"/>
          <w:sz w:val="24"/>
          <w:szCs w:val="24"/>
        </w:rPr>
        <w:t>Sveukupn</w:t>
      </w:r>
      <w:r w:rsidR="002A09D5" w:rsidRPr="008B2FB4">
        <w:rPr>
          <w:rFonts w:ascii="Times New Roman" w:hAnsi="Times New Roman" w:cs="Times New Roman"/>
          <w:sz w:val="24"/>
          <w:szCs w:val="24"/>
        </w:rPr>
        <w:t xml:space="preserve">o izvršenje </w:t>
      </w:r>
      <w:r w:rsidRPr="008B2FB4">
        <w:rPr>
          <w:rFonts w:ascii="Times New Roman" w:hAnsi="Times New Roman" w:cs="Times New Roman"/>
          <w:sz w:val="24"/>
          <w:szCs w:val="24"/>
        </w:rPr>
        <w:t xml:space="preserve"> prihod</w:t>
      </w:r>
      <w:r w:rsidR="002A09D5" w:rsidRPr="008B2FB4">
        <w:rPr>
          <w:rFonts w:ascii="Times New Roman" w:hAnsi="Times New Roman" w:cs="Times New Roman"/>
          <w:sz w:val="24"/>
          <w:szCs w:val="24"/>
        </w:rPr>
        <w:t>a</w:t>
      </w:r>
      <w:r w:rsidRPr="008B2FB4">
        <w:rPr>
          <w:rFonts w:ascii="Times New Roman" w:hAnsi="Times New Roman" w:cs="Times New Roman"/>
          <w:sz w:val="24"/>
          <w:szCs w:val="24"/>
        </w:rPr>
        <w:t xml:space="preserve"> za razdoblje izvj</w:t>
      </w:r>
      <w:r w:rsidR="00860F25" w:rsidRPr="008B2FB4">
        <w:rPr>
          <w:rFonts w:ascii="Times New Roman" w:hAnsi="Times New Roman" w:cs="Times New Roman"/>
          <w:sz w:val="24"/>
          <w:szCs w:val="24"/>
        </w:rPr>
        <w:t>ešćivanja od 01.01.202</w:t>
      </w:r>
      <w:r w:rsidR="009A236C" w:rsidRPr="008B2FB4">
        <w:rPr>
          <w:rFonts w:ascii="Times New Roman" w:hAnsi="Times New Roman" w:cs="Times New Roman"/>
          <w:sz w:val="24"/>
          <w:szCs w:val="24"/>
        </w:rPr>
        <w:t>4</w:t>
      </w:r>
      <w:r w:rsidR="00860F25" w:rsidRPr="008B2FB4">
        <w:rPr>
          <w:rFonts w:ascii="Times New Roman" w:hAnsi="Times New Roman" w:cs="Times New Roman"/>
          <w:sz w:val="24"/>
          <w:szCs w:val="24"/>
        </w:rPr>
        <w:t>. – 31.12</w:t>
      </w:r>
      <w:r w:rsidR="00252230" w:rsidRPr="008B2FB4">
        <w:rPr>
          <w:rFonts w:ascii="Times New Roman" w:hAnsi="Times New Roman" w:cs="Times New Roman"/>
          <w:sz w:val="24"/>
          <w:szCs w:val="24"/>
        </w:rPr>
        <w:t>.202</w:t>
      </w:r>
      <w:r w:rsidR="009A236C" w:rsidRPr="008B2FB4">
        <w:rPr>
          <w:rFonts w:ascii="Times New Roman" w:hAnsi="Times New Roman" w:cs="Times New Roman"/>
          <w:sz w:val="24"/>
          <w:szCs w:val="24"/>
        </w:rPr>
        <w:t>4</w:t>
      </w:r>
      <w:r w:rsidR="00252230" w:rsidRPr="008B2FB4">
        <w:rPr>
          <w:rFonts w:ascii="Times New Roman" w:hAnsi="Times New Roman" w:cs="Times New Roman"/>
          <w:sz w:val="24"/>
          <w:szCs w:val="24"/>
        </w:rPr>
        <w:t>. o</w:t>
      </w:r>
      <w:r w:rsidRPr="008B2FB4">
        <w:rPr>
          <w:rFonts w:ascii="Times New Roman" w:hAnsi="Times New Roman" w:cs="Times New Roman"/>
          <w:sz w:val="24"/>
          <w:szCs w:val="24"/>
        </w:rPr>
        <w:t xml:space="preserve">stvareni su u iznosu od </w:t>
      </w:r>
      <w:r w:rsidR="000F4B35" w:rsidRPr="008B2FB4">
        <w:rPr>
          <w:rFonts w:ascii="Times New Roman" w:hAnsi="Times New Roman" w:cs="Times New Roman"/>
          <w:sz w:val="24"/>
          <w:szCs w:val="24"/>
        </w:rPr>
        <w:t>2.</w:t>
      </w:r>
      <w:r w:rsidR="009A236C" w:rsidRPr="008B2FB4">
        <w:rPr>
          <w:rFonts w:ascii="Times New Roman" w:hAnsi="Times New Roman" w:cs="Times New Roman"/>
          <w:sz w:val="24"/>
          <w:szCs w:val="24"/>
        </w:rPr>
        <w:t xml:space="preserve">622.121,29 </w:t>
      </w:r>
      <w:proofErr w:type="spellStart"/>
      <w:r w:rsidR="009A236C" w:rsidRPr="008B2FB4">
        <w:rPr>
          <w:rFonts w:ascii="Times New Roman" w:hAnsi="Times New Roman" w:cs="Times New Roman"/>
          <w:sz w:val="24"/>
          <w:szCs w:val="24"/>
        </w:rPr>
        <w:t>eur</w:t>
      </w:r>
      <w:proofErr w:type="spellEnd"/>
      <w:r w:rsidR="00982538" w:rsidRPr="008B2FB4">
        <w:rPr>
          <w:rFonts w:ascii="Times New Roman" w:hAnsi="Times New Roman" w:cs="Times New Roman"/>
          <w:sz w:val="24"/>
          <w:szCs w:val="24"/>
        </w:rPr>
        <w:t xml:space="preserve"> što je </w:t>
      </w:r>
      <w:r w:rsidR="009A236C" w:rsidRPr="008B2FB4">
        <w:rPr>
          <w:rFonts w:ascii="Times New Roman" w:hAnsi="Times New Roman" w:cs="Times New Roman"/>
          <w:sz w:val="24"/>
          <w:szCs w:val="24"/>
        </w:rPr>
        <w:t>101,4</w:t>
      </w:r>
      <w:r w:rsidR="003D72A7">
        <w:rPr>
          <w:rFonts w:ascii="Times New Roman" w:hAnsi="Times New Roman" w:cs="Times New Roman"/>
          <w:sz w:val="24"/>
          <w:szCs w:val="24"/>
        </w:rPr>
        <w:t>1</w:t>
      </w:r>
      <w:r w:rsidR="00982538" w:rsidRPr="008B2FB4">
        <w:rPr>
          <w:rFonts w:ascii="Times New Roman" w:hAnsi="Times New Roman" w:cs="Times New Roman"/>
          <w:sz w:val="24"/>
          <w:szCs w:val="24"/>
        </w:rPr>
        <w:t xml:space="preserve"> % izvršenja plana za 202</w:t>
      </w:r>
      <w:r w:rsidR="009A236C" w:rsidRPr="008B2FB4">
        <w:rPr>
          <w:rFonts w:ascii="Times New Roman" w:hAnsi="Times New Roman" w:cs="Times New Roman"/>
          <w:sz w:val="24"/>
          <w:szCs w:val="24"/>
        </w:rPr>
        <w:t>4</w:t>
      </w:r>
      <w:r w:rsidR="00982538" w:rsidRPr="008B2FB4">
        <w:rPr>
          <w:rFonts w:ascii="Times New Roman" w:hAnsi="Times New Roman" w:cs="Times New Roman"/>
          <w:sz w:val="24"/>
          <w:szCs w:val="24"/>
        </w:rPr>
        <w:t>. godinu</w:t>
      </w:r>
      <w:r w:rsidR="002A09D5" w:rsidRPr="008B2FB4">
        <w:rPr>
          <w:rFonts w:ascii="Times New Roman" w:hAnsi="Times New Roman" w:cs="Times New Roman"/>
          <w:sz w:val="24"/>
          <w:szCs w:val="24"/>
        </w:rPr>
        <w:t xml:space="preserve">, dok izvršenje rashoda za isto razdoblje iznosi </w:t>
      </w:r>
      <w:r w:rsidR="009D2CBC" w:rsidRPr="008B2FB4">
        <w:rPr>
          <w:rFonts w:ascii="Times New Roman" w:hAnsi="Times New Roman" w:cs="Times New Roman"/>
          <w:sz w:val="24"/>
          <w:szCs w:val="24"/>
        </w:rPr>
        <w:t xml:space="preserve">2.707.699,26 </w:t>
      </w:r>
      <w:proofErr w:type="spellStart"/>
      <w:r w:rsidR="009D2CBC" w:rsidRPr="008B2FB4">
        <w:rPr>
          <w:rFonts w:ascii="Times New Roman" w:hAnsi="Times New Roman" w:cs="Times New Roman"/>
          <w:sz w:val="24"/>
          <w:szCs w:val="24"/>
        </w:rPr>
        <w:t>eur</w:t>
      </w:r>
      <w:proofErr w:type="spellEnd"/>
      <w:r w:rsidR="009D2CBC" w:rsidRPr="008B2FB4">
        <w:rPr>
          <w:rFonts w:ascii="Times New Roman" w:hAnsi="Times New Roman" w:cs="Times New Roman"/>
          <w:sz w:val="24"/>
          <w:szCs w:val="24"/>
        </w:rPr>
        <w:t xml:space="preserve"> što je 104,7</w:t>
      </w:r>
      <w:r w:rsidR="003D72A7">
        <w:rPr>
          <w:rFonts w:ascii="Times New Roman" w:hAnsi="Times New Roman" w:cs="Times New Roman"/>
          <w:sz w:val="24"/>
          <w:szCs w:val="24"/>
        </w:rPr>
        <w:t>2</w:t>
      </w:r>
      <w:r w:rsidR="009D2CBC" w:rsidRPr="008B2FB4">
        <w:rPr>
          <w:rFonts w:ascii="Times New Roman" w:hAnsi="Times New Roman" w:cs="Times New Roman"/>
          <w:sz w:val="24"/>
          <w:szCs w:val="24"/>
        </w:rPr>
        <w:t>%</w:t>
      </w:r>
      <w:r w:rsidR="009A236C" w:rsidRPr="008B2FB4">
        <w:rPr>
          <w:rFonts w:ascii="Times New Roman" w:hAnsi="Times New Roman" w:cs="Times New Roman"/>
          <w:sz w:val="24"/>
          <w:szCs w:val="24"/>
        </w:rPr>
        <w:t xml:space="preserve"> izvršenja plana za 2024</w:t>
      </w:r>
      <w:r w:rsidR="00982538" w:rsidRPr="008B2FB4">
        <w:rPr>
          <w:rFonts w:ascii="Times New Roman" w:hAnsi="Times New Roman" w:cs="Times New Roman"/>
          <w:sz w:val="24"/>
          <w:szCs w:val="24"/>
        </w:rPr>
        <w:t>. godinu.</w:t>
      </w:r>
      <w:r w:rsidR="00A41853" w:rsidRPr="008B2FB4">
        <w:rPr>
          <w:rFonts w:ascii="Times New Roman" w:hAnsi="Times New Roman" w:cs="Times New Roman"/>
          <w:sz w:val="24"/>
          <w:szCs w:val="24"/>
        </w:rPr>
        <w:t xml:space="preserve"> </w:t>
      </w:r>
      <w:r w:rsidR="008B2FB4" w:rsidRPr="008B2FB4">
        <w:rPr>
          <w:rFonts w:ascii="Times New Roman" w:hAnsi="Times New Roman" w:cs="Times New Roman"/>
          <w:sz w:val="24"/>
          <w:szCs w:val="24"/>
        </w:rPr>
        <w:t xml:space="preserve">Do povećanja rashoda u odnosu na prihode došlo je iz razloga što: </w:t>
      </w:r>
      <w:r w:rsidR="008B2FB4" w:rsidRPr="008B2FB4">
        <w:rPr>
          <w:rFonts w:ascii="Times New Roman" w:hAnsi="Times New Roman"/>
          <w:sz w:val="24"/>
          <w:szCs w:val="24"/>
        </w:rPr>
        <w:t>iznos za financiranje istraživačkih projekata za provedbu prve godine projekta uplaćen je unaprijed, krajem 2023., iz sredstava Nacionalnog plana oporavka i otpornosti 2021.-2026., a na temelju potpisanog Programskog ugovora prosinca 2023. godine, dok je izvršenje rashoda za istraživačke projekte ostvareno u izvještajnom razdoblju, isto se odnosi i na uplate za projekte Hrvatske zaklade za zna</w:t>
      </w:r>
      <w:r w:rsidR="00A2518F">
        <w:rPr>
          <w:rFonts w:ascii="Times New Roman" w:hAnsi="Times New Roman"/>
          <w:sz w:val="24"/>
          <w:szCs w:val="24"/>
        </w:rPr>
        <w:t>n</w:t>
      </w:r>
      <w:r w:rsidR="008B2FB4" w:rsidRPr="008B2FB4">
        <w:rPr>
          <w:rFonts w:ascii="Times New Roman" w:hAnsi="Times New Roman"/>
          <w:sz w:val="24"/>
          <w:szCs w:val="24"/>
        </w:rPr>
        <w:t>osti. Nastali manjak prihoda pokriven je prijenosom  sredstava iz prethodne godine.</w:t>
      </w:r>
    </w:p>
    <w:p w14:paraId="0EDEA8B5" w14:textId="77777777" w:rsidR="008B2FB4" w:rsidRPr="008B2FB4" w:rsidRDefault="008B2FB4" w:rsidP="00DD2CFE">
      <w:pPr>
        <w:spacing w:before="120" w:after="120" w:line="360" w:lineRule="auto"/>
        <w:jc w:val="both"/>
        <w:rPr>
          <w:rFonts w:ascii="Times New Roman" w:hAnsi="Times New Roman"/>
        </w:rPr>
      </w:pPr>
    </w:p>
    <w:p w14:paraId="7FBD96C1" w14:textId="3B54B2E9" w:rsidR="00EC2138" w:rsidRPr="00824DF3" w:rsidRDefault="00EC2138" w:rsidP="00EC2138">
      <w:pPr>
        <w:pStyle w:val="ListParagraph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b/>
          <w:sz w:val="24"/>
          <w:szCs w:val="24"/>
        </w:rPr>
        <w:t xml:space="preserve"> Prihodi </w:t>
      </w:r>
      <w:r w:rsidR="00151E7E" w:rsidRPr="00824DF3">
        <w:rPr>
          <w:rFonts w:ascii="Times New Roman" w:hAnsi="Times New Roman" w:cs="Times New Roman"/>
          <w:b/>
          <w:sz w:val="24"/>
          <w:szCs w:val="24"/>
        </w:rPr>
        <w:t xml:space="preserve">i rashodi </w:t>
      </w:r>
      <w:r w:rsidRPr="00824DF3">
        <w:rPr>
          <w:rFonts w:ascii="Times New Roman" w:hAnsi="Times New Roman" w:cs="Times New Roman"/>
          <w:b/>
          <w:sz w:val="24"/>
          <w:szCs w:val="24"/>
        </w:rPr>
        <w:t>prema izvoru financiranja</w:t>
      </w:r>
    </w:p>
    <w:p w14:paraId="61A96383" w14:textId="26951D82" w:rsidR="00EC2138" w:rsidRPr="008432B1" w:rsidRDefault="00EC2138" w:rsidP="008432B1">
      <w:pPr>
        <w:spacing w:before="120" w:after="120" w:line="36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Prema izvorima financiranja, </w:t>
      </w:r>
      <w:r w:rsidR="001D0567" w:rsidRPr="00824DF3">
        <w:rPr>
          <w:rFonts w:ascii="Times New Roman" w:hAnsi="Times New Roman" w:cs="Times New Roman"/>
          <w:sz w:val="24"/>
          <w:szCs w:val="24"/>
        </w:rPr>
        <w:t>izvršenje planiranih prihoda</w:t>
      </w:r>
      <w:r w:rsidR="00151E7E" w:rsidRPr="00824DF3">
        <w:rPr>
          <w:rFonts w:ascii="Times New Roman" w:hAnsi="Times New Roman" w:cs="Times New Roman"/>
          <w:sz w:val="24"/>
          <w:szCs w:val="24"/>
        </w:rPr>
        <w:t xml:space="preserve"> i rashoda </w:t>
      </w:r>
      <w:r w:rsidRPr="00824DF3">
        <w:rPr>
          <w:rFonts w:ascii="Times New Roman" w:hAnsi="Times New Roman" w:cs="Times New Roman"/>
          <w:sz w:val="24"/>
          <w:szCs w:val="24"/>
        </w:rPr>
        <w:t xml:space="preserve">za </w:t>
      </w:r>
      <w:r w:rsidR="00E6306D" w:rsidRPr="00824DF3">
        <w:rPr>
          <w:rFonts w:ascii="Times New Roman" w:hAnsi="Times New Roman" w:cs="Times New Roman"/>
          <w:sz w:val="24"/>
          <w:szCs w:val="24"/>
        </w:rPr>
        <w:t xml:space="preserve">razdoblje </w:t>
      </w:r>
      <w:r w:rsidR="001D0567" w:rsidRPr="00824DF3">
        <w:rPr>
          <w:rFonts w:ascii="Times New Roman" w:hAnsi="Times New Roman" w:cs="Times New Roman"/>
          <w:sz w:val="24"/>
          <w:szCs w:val="24"/>
        </w:rPr>
        <w:t>I-</w:t>
      </w:r>
      <w:r w:rsidR="00A107E9">
        <w:rPr>
          <w:rFonts w:ascii="Times New Roman" w:hAnsi="Times New Roman" w:cs="Times New Roman"/>
          <w:sz w:val="24"/>
          <w:szCs w:val="24"/>
        </w:rPr>
        <w:t>XII</w:t>
      </w:r>
      <w:r w:rsidR="001D0567"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="009A236C">
        <w:rPr>
          <w:rFonts w:ascii="Times New Roman" w:hAnsi="Times New Roman" w:cs="Times New Roman"/>
          <w:sz w:val="24"/>
          <w:szCs w:val="24"/>
        </w:rPr>
        <w:t>2024</w:t>
      </w:r>
      <w:r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1D0567" w:rsidRPr="00824DF3">
        <w:rPr>
          <w:rFonts w:ascii="Times New Roman" w:hAnsi="Times New Roman" w:cs="Times New Roman"/>
          <w:sz w:val="24"/>
          <w:szCs w:val="24"/>
        </w:rPr>
        <w:t>ostvareno je</w:t>
      </w:r>
      <w:r w:rsidR="008432B1">
        <w:rPr>
          <w:rFonts w:ascii="Times New Roman" w:hAnsi="Times New Roman" w:cs="Times New Roman"/>
          <w:b/>
          <w:sz w:val="24"/>
          <w:szCs w:val="24"/>
        </w:rPr>
        <w:t>;</w:t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="008432B1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Pr="00824DF3">
        <w:rPr>
          <w:rFonts w:ascii="Times New Roman" w:hAnsi="Times New Roman" w:cs="Times New Roman"/>
          <w:b/>
          <w:sz w:val="24"/>
          <w:szCs w:val="24"/>
        </w:rPr>
        <w:tab/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</w:t>
      </w:r>
      <w:r w:rsidR="00D32C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</w:t>
      </w:r>
      <w:r w:rsidR="008432B1" w:rsidRPr="008432B1">
        <w:rPr>
          <w:rFonts w:ascii="Times New Roman" w:hAnsi="Times New Roman" w:cs="Times New Roman"/>
          <w:sz w:val="24"/>
          <w:szCs w:val="24"/>
        </w:rPr>
        <w:t>EUR</w:t>
      </w:r>
      <w:r w:rsidR="00D5011D" w:rsidRPr="008432B1">
        <w:rPr>
          <w:rFonts w:ascii="Times New Roman" w:hAnsi="Times New Roman" w:cs="Times New Roman"/>
          <w:sz w:val="24"/>
          <w:szCs w:val="24"/>
        </w:rPr>
        <w:t xml:space="preserve">     </w:t>
      </w:r>
      <w:r w:rsidR="008432B1" w:rsidRPr="008432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63"/>
        <w:gridCol w:w="2081"/>
        <w:gridCol w:w="1476"/>
        <w:gridCol w:w="1464"/>
      </w:tblGrid>
      <w:tr w:rsidR="00A107E9" w:rsidRPr="00824DF3" w14:paraId="24FC51AB" w14:textId="63CD5FF6" w:rsidTr="008432B1">
        <w:tc>
          <w:tcPr>
            <w:tcW w:w="2263" w:type="dxa"/>
            <w:tcBorders>
              <w:bottom w:val="single" w:sz="4" w:space="0" w:color="auto"/>
            </w:tcBorders>
          </w:tcPr>
          <w:p w14:paraId="3A5B92B9" w14:textId="77777777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1006669"/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Prihodi prema izvoru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6189FE4" w14:textId="70DC462A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14:paraId="59BAE21E" w14:textId="437C4B4B" w:rsidR="00A107E9" w:rsidRPr="00824DF3" w:rsidRDefault="00A107E9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9A23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D91948B" w14:textId="39C34C17" w:rsidR="00A107E9" w:rsidRPr="00824DF3" w:rsidRDefault="00A107E9" w:rsidP="009A2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Izvršenje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I-XII</w:t>
            </w: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9A23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8E74598" w14:textId="2B211BDB" w:rsidR="00A107E9" w:rsidRPr="00824DF3" w:rsidRDefault="00A107E9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A107E9" w:rsidRPr="00824DF3" w14:paraId="264C6944" w14:textId="23296575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ED5D74C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6CB17811" w14:textId="11C88355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F580EF2" w14:textId="1446E774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2.245.300,00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B9C4D40" w14:textId="072B2B47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2.266.005,41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70F" w14:textId="0C7CE75E" w:rsidR="00A107E9" w:rsidRPr="00824DF3" w:rsidRDefault="008B6A79" w:rsidP="000F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1,0092</w:t>
            </w:r>
          </w:p>
        </w:tc>
      </w:tr>
      <w:tr w:rsidR="00A107E9" w:rsidRPr="00824DF3" w14:paraId="278AD2CB" w14:textId="28ACFB24" w:rsidTr="00CD3666">
        <w:trPr>
          <w:trHeight w:val="484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C6F2773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2F494723" w14:textId="54631631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293AD3D2" w14:textId="695A5BE1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51.000,00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6403054" w14:textId="13C6FA9E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111.345,16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B68E6" w14:textId="76C6D3CA" w:rsidR="00A107E9" w:rsidRPr="00824DF3" w:rsidRDefault="008B6A79" w:rsidP="007E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2,1832</w:t>
            </w:r>
          </w:p>
        </w:tc>
      </w:tr>
      <w:tr w:rsidR="0006665F" w:rsidRPr="00824DF3" w14:paraId="1D137B14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5881D076" w14:textId="4DBF782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pomoći od institucija i tijela EU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07272A18" w14:textId="3F8EA5C1" w:rsidR="0006665F" w:rsidRPr="00824DF3" w:rsidRDefault="0006665F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04868B6D" w14:textId="02D128FE" w:rsidR="0006665F" w:rsidRDefault="000F4B35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89F8A9F" w14:textId="75596DAB" w:rsidR="0006665F" w:rsidRDefault="000F4B35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5CE2D" w14:textId="44B7F042" w:rsidR="0006665F" w:rsidRPr="00824DF3" w:rsidRDefault="008B6A79" w:rsidP="000F4B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107E9" w:rsidRPr="00824DF3" w14:paraId="6C4DC4EA" w14:textId="4F9DFB9B" w:rsidTr="00CD3666">
        <w:trPr>
          <w:trHeight w:val="427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13C58C24" w14:textId="77777777" w:rsidR="00A107E9" w:rsidRPr="00824DF3" w:rsidRDefault="00A107E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C9E051E" w14:textId="7857261F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753700AD" w14:textId="40DF5505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34.478,00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E3D2F55" w14:textId="4234FBDF" w:rsidR="00A107E9" w:rsidRPr="00824DF3" w:rsidRDefault="008B6A79" w:rsidP="008B6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82.714,72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3AD4" w14:textId="52E9CA89" w:rsidR="00A107E9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2,3990</w:t>
            </w:r>
          </w:p>
        </w:tc>
      </w:tr>
      <w:tr w:rsidR="00A107E9" w:rsidRPr="00824DF3" w14:paraId="0198242A" w14:textId="77777777" w:rsidTr="008432B1"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14:paraId="76DE0FB8" w14:textId="14003290" w:rsidR="00A107E9" w:rsidRPr="00824DF3" w:rsidRDefault="008432B1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400E024D" w14:textId="0C487F6F" w:rsidR="00A107E9" w:rsidRPr="00824DF3" w:rsidRDefault="00A107E9" w:rsidP="00843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747B1292" w14:textId="77567E8A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254.906,00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06F7996" w14:textId="0A3C5CDB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162.056,00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85240" w14:textId="6FB55F9C" w:rsidR="00A107E9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0,6357</w:t>
            </w:r>
          </w:p>
        </w:tc>
      </w:tr>
      <w:bookmarkEnd w:id="0"/>
    </w:tbl>
    <w:p w14:paraId="7E883A91" w14:textId="220F0D52" w:rsidR="00EC2138" w:rsidRDefault="00EC2138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1B0902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309098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F022C7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A6197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2DBB42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E64367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BC2FF5" w14:textId="77777777" w:rsidR="008B2FB4" w:rsidRDefault="008B2FB4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ECC12" w14:textId="7BB4B622" w:rsidR="00EE45B2" w:rsidRPr="00824DF3" w:rsidRDefault="00EE45B2" w:rsidP="00E0429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5"/>
        <w:gridCol w:w="763"/>
        <w:gridCol w:w="2155"/>
        <w:gridCol w:w="1476"/>
        <w:gridCol w:w="1543"/>
      </w:tblGrid>
      <w:tr w:rsidR="0006665F" w:rsidRPr="00824DF3" w14:paraId="1B88D7AE" w14:textId="52BDD77D" w:rsidTr="00C25A4D">
        <w:tc>
          <w:tcPr>
            <w:tcW w:w="2095" w:type="dxa"/>
          </w:tcPr>
          <w:p w14:paraId="58879E4E" w14:textId="3A0CD21D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Rashodi prema izvoru</w:t>
            </w:r>
          </w:p>
        </w:tc>
        <w:tc>
          <w:tcPr>
            <w:tcW w:w="763" w:type="dxa"/>
          </w:tcPr>
          <w:p w14:paraId="65D0ED2D" w14:textId="40244742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155" w:type="dxa"/>
          </w:tcPr>
          <w:p w14:paraId="1B27C532" w14:textId="5B5DD80D" w:rsidR="0006665F" w:rsidRPr="00824DF3" w:rsidRDefault="0006665F" w:rsidP="008B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8B6A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6" w:type="dxa"/>
          </w:tcPr>
          <w:p w14:paraId="1C0F8C5F" w14:textId="51891C1C" w:rsidR="0006665F" w:rsidRPr="00824DF3" w:rsidRDefault="0006665F" w:rsidP="008B6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 w:rsidR="00252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I-XI</w:t>
            </w: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 202</w:t>
            </w:r>
            <w:r w:rsidR="008B6A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800C5AD" w14:textId="4ACE8BF6" w:rsidR="0006665F" w:rsidRPr="00824DF3" w:rsidRDefault="0006665F" w:rsidP="00697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06665F" w:rsidRPr="00824DF3" w14:paraId="1C4EEC41" w14:textId="0BE446D8" w:rsidTr="00C25A4D">
        <w:tc>
          <w:tcPr>
            <w:tcW w:w="2095" w:type="dxa"/>
          </w:tcPr>
          <w:p w14:paraId="6BC6E668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</w:tc>
        <w:tc>
          <w:tcPr>
            <w:tcW w:w="763" w:type="dxa"/>
          </w:tcPr>
          <w:p w14:paraId="48820676" w14:textId="0D8A6D51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</w:tcPr>
          <w:p w14:paraId="3F3EBF40" w14:textId="38F58BAB" w:rsidR="0006665F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2.245.300,00</w:t>
            </w:r>
          </w:p>
        </w:tc>
        <w:tc>
          <w:tcPr>
            <w:tcW w:w="1176" w:type="dxa"/>
          </w:tcPr>
          <w:p w14:paraId="405BC986" w14:textId="338A483F" w:rsidR="0006665F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2.318.400,86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E8E7B" w14:textId="7452ADE1" w:rsidR="0006665F" w:rsidRPr="00824DF3" w:rsidRDefault="008B6A79" w:rsidP="007E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1,0325</w:t>
            </w:r>
          </w:p>
        </w:tc>
      </w:tr>
      <w:tr w:rsidR="0006665F" w:rsidRPr="00824DF3" w14:paraId="72A11140" w14:textId="03E592AB" w:rsidTr="00C25A4D">
        <w:tc>
          <w:tcPr>
            <w:tcW w:w="2095" w:type="dxa"/>
          </w:tcPr>
          <w:p w14:paraId="1ACA3389" w14:textId="77777777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Vlastiti prihodi</w:t>
            </w:r>
          </w:p>
        </w:tc>
        <w:tc>
          <w:tcPr>
            <w:tcW w:w="763" w:type="dxa"/>
          </w:tcPr>
          <w:p w14:paraId="5A27D1E7" w14:textId="12907CDE" w:rsidR="0006665F" w:rsidRPr="00824DF3" w:rsidRDefault="0006665F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</w:tcPr>
          <w:p w14:paraId="44AC8188" w14:textId="67E2963E" w:rsidR="0006665F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51.000,00</w:t>
            </w:r>
          </w:p>
        </w:tc>
        <w:tc>
          <w:tcPr>
            <w:tcW w:w="1176" w:type="dxa"/>
          </w:tcPr>
          <w:p w14:paraId="67EFB935" w14:textId="04B9C315" w:rsidR="0006665F" w:rsidRPr="00824DF3" w:rsidRDefault="008B6A79" w:rsidP="00C25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93.612,28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856DB" w14:textId="22DBC0BB" w:rsidR="0006665F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1,8355</w:t>
            </w:r>
          </w:p>
        </w:tc>
      </w:tr>
      <w:tr w:rsidR="0006665F" w:rsidRPr="00824DF3" w14:paraId="7A485C54" w14:textId="05AD6558" w:rsidTr="00F32204">
        <w:trPr>
          <w:trHeight w:val="731"/>
        </w:trPr>
        <w:tc>
          <w:tcPr>
            <w:tcW w:w="2095" w:type="dxa"/>
          </w:tcPr>
          <w:p w14:paraId="281FACC7" w14:textId="280A0674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pomoći od institucija i tijela EU</w:t>
            </w:r>
          </w:p>
        </w:tc>
        <w:tc>
          <w:tcPr>
            <w:tcW w:w="763" w:type="dxa"/>
          </w:tcPr>
          <w:p w14:paraId="623410C1" w14:textId="1B00CD49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55" w:type="dxa"/>
          </w:tcPr>
          <w:p w14:paraId="02739A61" w14:textId="07DD119A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1D3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76" w:type="dxa"/>
          </w:tcPr>
          <w:p w14:paraId="2790D501" w14:textId="7369618C" w:rsidR="0006665F" w:rsidRPr="00824DF3" w:rsidRDefault="007E4497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59065" w14:textId="430AB088" w:rsidR="0006665F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6665F" w:rsidRPr="00824DF3" w14:paraId="6DB34150" w14:textId="77777777" w:rsidTr="00C25A4D">
        <w:tc>
          <w:tcPr>
            <w:tcW w:w="2095" w:type="dxa"/>
          </w:tcPr>
          <w:p w14:paraId="5ACBEA65" w14:textId="32DE08B6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Ostale pomoći</w:t>
            </w:r>
          </w:p>
        </w:tc>
        <w:tc>
          <w:tcPr>
            <w:tcW w:w="763" w:type="dxa"/>
          </w:tcPr>
          <w:p w14:paraId="5BEC0BF1" w14:textId="0B010975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55" w:type="dxa"/>
          </w:tcPr>
          <w:p w14:paraId="099301EF" w14:textId="2542AD6F" w:rsidR="0006665F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34.478,00</w:t>
            </w:r>
          </w:p>
        </w:tc>
        <w:tc>
          <w:tcPr>
            <w:tcW w:w="1176" w:type="dxa"/>
          </w:tcPr>
          <w:p w14:paraId="7917888C" w14:textId="35C302BF" w:rsidR="0006665F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141.795,42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E6AC8" w14:textId="4442C510" w:rsidR="0006665F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4,1124</w:t>
            </w:r>
          </w:p>
        </w:tc>
      </w:tr>
      <w:tr w:rsidR="0006665F" w:rsidRPr="00824DF3" w14:paraId="1E7D7159" w14:textId="77777777" w:rsidTr="00C25A4D">
        <w:tc>
          <w:tcPr>
            <w:tcW w:w="2095" w:type="dxa"/>
          </w:tcPr>
          <w:p w14:paraId="392437DA" w14:textId="084E958C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 xml:space="preserve">Mehanizam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7320">
              <w:rPr>
                <w:rFonts w:ascii="Times New Roman" w:hAnsi="Times New Roman" w:cs="Times New Roman"/>
                <w:sz w:val="24"/>
                <w:szCs w:val="24"/>
              </w:rPr>
              <w:t>oporavak i otpornost</w:t>
            </w:r>
          </w:p>
        </w:tc>
        <w:tc>
          <w:tcPr>
            <w:tcW w:w="763" w:type="dxa"/>
          </w:tcPr>
          <w:p w14:paraId="3D7F6B34" w14:textId="0D42A711" w:rsidR="0006665F" w:rsidRPr="00824DF3" w:rsidRDefault="0006665F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2155" w:type="dxa"/>
          </w:tcPr>
          <w:p w14:paraId="5C408EE4" w14:textId="6C181525" w:rsidR="0006665F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254.906,00</w:t>
            </w:r>
          </w:p>
        </w:tc>
        <w:tc>
          <w:tcPr>
            <w:tcW w:w="1176" w:type="dxa"/>
          </w:tcPr>
          <w:p w14:paraId="043DAB69" w14:textId="57B076CE" w:rsidR="0006665F" w:rsidRPr="00824DF3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148.203,26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59477" w14:textId="767F14FD" w:rsidR="0006665F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0,5814</w:t>
            </w:r>
          </w:p>
        </w:tc>
      </w:tr>
      <w:tr w:rsidR="008B6A79" w:rsidRPr="00824DF3" w14:paraId="30F7D516" w14:textId="77777777" w:rsidTr="008B6A79">
        <w:trPr>
          <w:trHeight w:val="320"/>
        </w:trPr>
        <w:tc>
          <w:tcPr>
            <w:tcW w:w="2095" w:type="dxa"/>
          </w:tcPr>
          <w:p w14:paraId="78F75B5A" w14:textId="6FA23C31" w:rsidR="008B6A79" w:rsidRDefault="008B6A79" w:rsidP="008B6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Donacije</w:t>
            </w:r>
          </w:p>
        </w:tc>
        <w:tc>
          <w:tcPr>
            <w:tcW w:w="763" w:type="dxa"/>
          </w:tcPr>
          <w:p w14:paraId="447883A8" w14:textId="2943035E" w:rsidR="008B6A79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55" w:type="dxa"/>
          </w:tcPr>
          <w:p w14:paraId="5E5F9687" w14:textId="39894A07" w:rsidR="008B6A79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76" w:type="dxa"/>
          </w:tcPr>
          <w:p w14:paraId="141E925C" w14:textId="09473AD5" w:rsidR="008B6A79" w:rsidRDefault="008B6A79" w:rsidP="0006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5.687,44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19AAD" w14:textId="5E6B0FEE" w:rsidR="008B6A79" w:rsidRPr="00824DF3" w:rsidRDefault="008B6A79" w:rsidP="0092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14:paraId="6C13ED18" w14:textId="3EBF9375" w:rsidR="005F136F" w:rsidRPr="00824DF3" w:rsidRDefault="005F136F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63B1A9" w14:textId="51043849" w:rsidR="00E64FC0" w:rsidRPr="008B2FB4" w:rsidRDefault="007F2AFD" w:rsidP="008B2FB4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8B2FB4">
        <w:rPr>
          <w:rFonts w:ascii="Times New Roman" w:hAnsi="Times New Roman" w:cs="Times New Roman"/>
          <w:sz w:val="24"/>
          <w:szCs w:val="24"/>
        </w:rPr>
        <w:t xml:space="preserve">U </w:t>
      </w:r>
      <w:r w:rsidR="00921D3D" w:rsidRPr="008B2FB4">
        <w:rPr>
          <w:rFonts w:ascii="Times New Roman" w:hAnsi="Times New Roman" w:cs="Times New Roman"/>
          <w:sz w:val="24"/>
          <w:szCs w:val="24"/>
        </w:rPr>
        <w:t>izvještajnom razdoblju od 1.1.2023</w:t>
      </w:r>
      <w:r w:rsidR="008C19F2" w:rsidRPr="008B2FB4">
        <w:rPr>
          <w:rFonts w:ascii="Times New Roman" w:hAnsi="Times New Roman" w:cs="Times New Roman"/>
          <w:sz w:val="24"/>
          <w:szCs w:val="24"/>
        </w:rPr>
        <w:t xml:space="preserve"> </w:t>
      </w:r>
      <w:r w:rsidR="00921D3D" w:rsidRPr="008B2FB4">
        <w:rPr>
          <w:rFonts w:ascii="Times New Roman" w:hAnsi="Times New Roman" w:cs="Times New Roman"/>
          <w:sz w:val="24"/>
          <w:szCs w:val="24"/>
        </w:rPr>
        <w:t>-</w:t>
      </w:r>
      <w:r w:rsidR="008C19F2" w:rsidRPr="008B2FB4">
        <w:rPr>
          <w:rFonts w:ascii="Times New Roman" w:hAnsi="Times New Roman" w:cs="Times New Roman"/>
          <w:sz w:val="24"/>
          <w:szCs w:val="24"/>
        </w:rPr>
        <w:t xml:space="preserve"> </w:t>
      </w:r>
      <w:r w:rsidR="00921D3D" w:rsidRPr="008B2FB4">
        <w:rPr>
          <w:rFonts w:ascii="Times New Roman" w:hAnsi="Times New Roman" w:cs="Times New Roman"/>
          <w:sz w:val="24"/>
          <w:szCs w:val="24"/>
        </w:rPr>
        <w:t>31.12.</w:t>
      </w:r>
      <w:r w:rsidRPr="008B2FB4">
        <w:rPr>
          <w:rFonts w:ascii="Times New Roman" w:hAnsi="Times New Roman" w:cs="Times New Roman"/>
          <w:sz w:val="24"/>
          <w:szCs w:val="24"/>
        </w:rPr>
        <w:t>202</w:t>
      </w:r>
      <w:r w:rsidR="00234D7A" w:rsidRPr="008B2FB4">
        <w:rPr>
          <w:rFonts w:ascii="Times New Roman" w:hAnsi="Times New Roman" w:cs="Times New Roman"/>
          <w:sz w:val="24"/>
          <w:szCs w:val="24"/>
        </w:rPr>
        <w:t>4</w:t>
      </w:r>
      <w:r w:rsidRPr="008B2FB4">
        <w:rPr>
          <w:rFonts w:ascii="Times New Roman" w:hAnsi="Times New Roman" w:cs="Times New Roman"/>
          <w:sz w:val="24"/>
          <w:szCs w:val="24"/>
        </w:rPr>
        <w:t>. rashodi i izd</w:t>
      </w:r>
      <w:r w:rsidR="00921D3D" w:rsidRPr="008B2FB4">
        <w:rPr>
          <w:rFonts w:ascii="Times New Roman" w:hAnsi="Times New Roman" w:cs="Times New Roman"/>
          <w:sz w:val="24"/>
          <w:szCs w:val="24"/>
        </w:rPr>
        <w:t>aci koji se izvršavaju preko računa prorač</w:t>
      </w:r>
      <w:r w:rsidRPr="008B2FB4">
        <w:rPr>
          <w:rFonts w:ascii="Times New Roman" w:hAnsi="Times New Roman" w:cs="Times New Roman"/>
          <w:sz w:val="24"/>
          <w:szCs w:val="24"/>
        </w:rPr>
        <w:t xml:space="preserve">una su izvršeni  prema planiranim sredstvima i prema planiranom opsegu. </w:t>
      </w:r>
      <w:r w:rsidR="00234D7A" w:rsidRPr="008B2FB4">
        <w:rPr>
          <w:rFonts w:ascii="Times New Roman" w:hAnsi="Times New Roman" w:cs="Times New Roman"/>
          <w:sz w:val="24"/>
          <w:szCs w:val="24"/>
        </w:rPr>
        <w:br/>
        <w:t xml:space="preserve">Odstupanje na izvoru 31 odnosi se na uplate od kotizacija i sponzorstva za konferenciju </w:t>
      </w:r>
      <w:proofErr w:type="spellStart"/>
      <w:r w:rsidR="00234D7A" w:rsidRPr="008B2FB4">
        <w:rPr>
          <w:rFonts w:ascii="Times New Roman" w:hAnsi="Times New Roman" w:cs="Times New Roman"/>
          <w:sz w:val="24"/>
          <w:szCs w:val="24"/>
        </w:rPr>
        <w:t>Euralex</w:t>
      </w:r>
      <w:proofErr w:type="spellEnd"/>
      <w:r w:rsidR="00234D7A" w:rsidRPr="008B2FB4">
        <w:rPr>
          <w:rFonts w:ascii="Times New Roman" w:hAnsi="Times New Roman" w:cs="Times New Roman"/>
          <w:sz w:val="24"/>
          <w:szCs w:val="24"/>
        </w:rPr>
        <w:t xml:space="preserve"> listopad 2024. </w:t>
      </w:r>
      <w:r w:rsidR="002F3F45" w:rsidRPr="008B2FB4">
        <w:rPr>
          <w:rFonts w:ascii="Times New Roman" w:hAnsi="Times New Roman" w:cs="Times New Roman"/>
          <w:sz w:val="24"/>
          <w:szCs w:val="24"/>
        </w:rPr>
        <w:t>Odstupanje na Izvoru 52 odnosi se na prihode i rashode od Hrvatske zaklade za znanost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</w:t>
      </w:r>
      <w:r w:rsidR="00E64FC0" w:rsidRPr="008B2FB4">
        <w:rPr>
          <w:rFonts w:ascii="Times New Roman" w:hAnsi="Times New Roman" w:cs="Times New Roman"/>
          <w:i/>
          <w:sz w:val="24"/>
          <w:szCs w:val="24"/>
        </w:rPr>
        <w:t xml:space="preserve">( IP-2022-10, Semantičko-sintaktička klasifikacija glagola u hrvatskom jeziku (SEMTACTIC) IP-2022-10, Hrvatski prijedlozi u upotrebi – semantička i sintaktička analiza i IP-2022-10, </w:t>
      </w:r>
      <w:proofErr w:type="spellStart"/>
      <w:r w:rsidR="00E64FC0" w:rsidRPr="008B2FB4">
        <w:rPr>
          <w:rFonts w:ascii="Times New Roman" w:hAnsi="Times New Roman" w:cs="Times New Roman"/>
          <w:i/>
          <w:sz w:val="24"/>
          <w:szCs w:val="24"/>
        </w:rPr>
        <w:t>Višerječni</w:t>
      </w:r>
      <w:proofErr w:type="spellEnd"/>
      <w:r w:rsidR="00E64FC0" w:rsidRPr="008B2FB4">
        <w:rPr>
          <w:rFonts w:ascii="Times New Roman" w:hAnsi="Times New Roman" w:cs="Times New Roman"/>
          <w:i/>
          <w:sz w:val="24"/>
          <w:szCs w:val="24"/>
        </w:rPr>
        <w:t xml:space="preserve"> izrazi u hrvatskome jeziku – leksikološki, </w:t>
      </w:r>
      <w:proofErr w:type="spellStart"/>
      <w:r w:rsidR="00E64FC0" w:rsidRPr="008B2FB4">
        <w:rPr>
          <w:rFonts w:ascii="Times New Roman" w:hAnsi="Times New Roman" w:cs="Times New Roman"/>
          <w:i/>
          <w:sz w:val="24"/>
          <w:szCs w:val="24"/>
        </w:rPr>
        <w:t>računalnolingvistički</w:t>
      </w:r>
      <w:proofErr w:type="spellEnd"/>
      <w:r w:rsidR="00E64FC0" w:rsidRPr="008B2FB4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="00E64FC0" w:rsidRPr="008B2FB4">
        <w:rPr>
          <w:i/>
        </w:rPr>
        <w:t xml:space="preserve"> </w:t>
      </w:r>
      <w:proofErr w:type="spellStart"/>
      <w:r w:rsidR="00E64FC0" w:rsidRPr="008B2FB4">
        <w:rPr>
          <w:rFonts w:ascii="Times New Roman" w:hAnsi="Times New Roman" w:cs="Times New Roman"/>
          <w:i/>
          <w:sz w:val="24"/>
          <w:szCs w:val="24"/>
        </w:rPr>
        <w:t>glotodidaktički</w:t>
      </w:r>
      <w:proofErr w:type="spellEnd"/>
      <w:r w:rsidR="00E64FC0" w:rsidRPr="008B2FB4">
        <w:rPr>
          <w:rFonts w:ascii="Times New Roman" w:hAnsi="Times New Roman" w:cs="Times New Roman"/>
          <w:i/>
          <w:sz w:val="24"/>
          <w:szCs w:val="24"/>
        </w:rPr>
        <w:t xml:space="preserve"> pristup (MWE-Cro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)), </w:t>
      </w:r>
      <w:r w:rsidR="00234D7A" w:rsidRPr="008B2FB4">
        <w:rPr>
          <w:rFonts w:ascii="Times New Roman" w:hAnsi="Times New Roman" w:cs="Times New Roman"/>
          <w:sz w:val="24"/>
          <w:szCs w:val="24"/>
        </w:rPr>
        <w:t>uplate od Ministarstva znanosti, obrazovanja i mladih RH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i uplate od Ministarstva kulture</w:t>
      </w:r>
      <w:r w:rsidR="00234D7A" w:rsidRPr="008B2FB4">
        <w:rPr>
          <w:rFonts w:ascii="Times New Roman" w:hAnsi="Times New Roman" w:cs="Times New Roman"/>
          <w:sz w:val="24"/>
          <w:szCs w:val="24"/>
        </w:rPr>
        <w:t xml:space="preserve">. </w:t>
      </w:r>
      <w:r w:rsidR="00A813DE" w:rsidRPr="008B2FB4">
        <w:rPr>
          <w:rFonts w:ascii="Times New Roman" w:hAnsi="Times New Roman" w:cs="Times New Roman"/>
          <w:sz w:val="24"/>
          <w:szCs w:val="24"/>
        </w:rPr>
        <w:br/>
      </w:r>
      <w:r w:rsidR="009D2CBC" w:rsidRPr="008B2FB4">
        <w:rPr>
          <w:rFonts w:ascii="Times New Roman" w:hAnsi="Times New Roman" w:cs="Times New Roman"/>
          <w:sz w:val="24"/>
          <w:szCs w:val="24"/>
        </w:rPr>
        <w:t>K</w:t>
      </w:r>
      <w:r w:rsidR="002F3F45" w:rsidRPr="008B2FB4">
        <w:rPr>
          <w:rFonts w:ascii="Times New Roman" w:hAnsi="Times New Roman" w:cs="Times New Roman"/>
          <w:sz w:val="24"/>
          <w:szCs w:val="24"/>
        </w:rPr>
        <w:t>rajem 12. mjeseca</w:t>
      </w:r>
      <w:r w:rsidR="00234D7A" w:rsidRPr="008B2FB4">
        <w:rPr>
          <w:rFonts w:ascii="Times New Roman" w:hAnsi="Times New Roman" w:cs="Times New Roman"/>
          <w:sz w:val="24"/>
          <w:szCs w:val="24"/>
        </w:rPr>
        <w:t xml:space="preserve"> 2024</w:t>
      </w:r>
      <w:r w:rsidR="002F3F45" w:rsidRPr="008B2FB4">
        <w:rPr>
          <w:rFonts w:ascii="Times New Roman" w:hAnsi="Times New Roman" w:cs="Times New Roman"/>
          <w:sz w:val="24"/>
          <w:szCs w:val="24"/>
        </w:rPr>
        <w:t>. godina p</w:t>
      </w:r>
      <w:r w:rsidR="00234D7A" w:rsidRPr="008B2FB4">
        <w:rPr>
          <w:rFonts w:ascii="Times New Roman" w:hAnsi="Times New Roman" w:cs="Times New Roman"/>
          <w:sz w:val="24"/>
          <w:szCs w:val="24"/>
        </w:rPr>
        <w:t xml:space="preserve">ristigla su sredstva za </w:t>
      </w:r>
      <w:r w:rsidR="00E64FC0" w:rsidRPr="008B2FB4">
        <w:rPr>
          <w:rFonts w:ascii="Times New Roman" w:hAnsi="Times New Roman" w:cs="Times New Roman"/>
          <w:sz w:val="24"/>
          <w:szCs w:val="24"/>
        </w:rPr>
        <w:t xml:space="preserve"> potporu izdavanja znanstvenih knjiga. </w:t>
      </w:r>
      <w:r w:rsidR="00B916D7" w:rsidRPr="008B2FB4">
        <w:rPr>
          <w:rFonts w:ascii="Times New Roman" w:hAnsi="Times New Roman" w:cs="Times New Roman"/>
          <w:sz w:val="24"/>
          <w:szCs w:val="24"/>
        </w:rPr>
        <w:t>Izvor 581 odnosi se na Tekuće pomoći od instit</w:t>
      </w:r>
      <w:r w:rsidR="00A13B9A" w:rsidRPr="008B2FB4">
        <w:rPr>
          <w:rFonts w:ascii="Times New Roman" w:hAnsi="Times New Roman" w:cs="Times New Roman"/>
          <w:sz w:val="24"/>
          <w:szCs w:val="24"/>
        </w:rPr>
        <w:t>ucija</w:t>
      </w:r>
      <w:r w:rsidR="00B916D7" w:rsidRPr="008B2FB4">
        <w:rPr>
          <w:rFonts w:ascii="Times New Roman" w:hAnsi="Times New Roman" w:cs="Times New Roman"/>
          <w:sz w:val="24"/>
          <w:szCs w:val="24"/>
        </w:rPr>
        <w:t xml:space="preserve"> tijela EU – Mehanizam za oporavak i otpornost, Iz sredstava Nacionalnog plana oporavka i otpornosti 2021. – 2026. financiraju se temeljna i primijenjena znanstvena istraživanja koja se provode u okvirima kompetitivnih znanstvenih projekata za provedbeno razdoblje od 1. siječnja 2024. do 31. prosinca 2027. godine, ukupno 22 projekta.</w:t>
      </w:r>
      <w:r w:rsidR="002F3F45" w:rsidRPr="008B2FB4">
        <w:rPr>
          <w:rFonts w:ascii="Times New Roman" w:hAnsi="Times New Roman" w:cs="Times New Roman"/>
          <w:sz w:val="24"/>
          <w:szCs w:val="24"/>
        </w:rPr>
        <w:tab/>
      </w:r>
    </w:p>
    <w:p w14:paraId="1C6C316D" w14:textId="77777777" w:rsidR="000715F8" w:rsidRDefault="000715F8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38D2E87" w14:textId="40A938C9" w:rsidR="000715F8" w:rsidRDefault="000715F8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6F43B21" w14:textId="77777777" w:rsidR="00DD332F" w:rsidRDefault="00DD332F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bookmarkStart w:id="1" w:name="_GoBack"/>
      <w:bookmarkEnd w:id="1"/>
    </w:p>
    <w:p w14:paraId="28A37D9B" w14:textId="7DB0D2A0" w:rsidR="00E64FC0" w:rsidRPr="00E64FC0" w:rsidRDefault="00E64FC0" w:rsidP="00E64FC0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64FC0">
        <w:rPr>
          <w:rFonts w:ascii="Times New Roman" w:hAnsi="Times New Roman"/>
          <w:sz w:val="24"/>
          <w:szCs w:val="24"/>
          <w:u w:val="single"/>
        </w:rPr>
        <w:lastRenderedPageBreak/>
        <w:t>Stanje novčanih sredstava na računu proračunskog korisnika na početku i na kraju izvještajnog razdoblja:</w:t>
      </w:r>
    </w:p>
    <w:p w14:paraId="5C6793CD" w14:textId="46CE063C" w:rsidR="00921D3D" w:rsidRPr="000715F8" w:rsidRDefault="00E64FC0" w:rsidP="009D5FA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FC0">
        <w:rPr>
          <w:rFonts w:ascii="Times New Roman" w:hAnsi="Times New Roman"/>
          <w:sz w:val="24"/>
          <w:szCs w:val="24"/>
        </w:rPr>
        <w:t xml:space="preserve">Na dan 1.1.2024. godine stanje na računu Instituta za hrvatski jezik iznosilo 302.935,32  </w:t>
      </w:r>
      <w:proofErr w:type="spellStart"/>
      <w:r w:rsidRPr="00E64FC0">
        <w:rPr>
          <w:rFonts w:ascii="Times New Roman" w:hAnsi="Times New Roman"/>
          <w:sz w:val="24"/>
          <w:szCs w:val="24"/>
        </w:rPr>
        <w:t>eur</w:t>
      </w:r>
      <w:proofErr w:type="spellEnd"/>
      <w:r w:rsidRPr="00E64FC0">
        <w:rPr>
          <w:rFonts w:ascii="Times New Roman" w:hAnsi="Times New Roman"/>
          <w:sz w:val="24"/>
          <w:szCs w:val="24"/>
        </w:rPr>
        <w:t xml:space="preserve">, a na dan 31.12.2024. godine stanje na računu Instituta za hrvatski jezik iznosilo je 234.789,41 </w:t>
      </w:r>
      <w:proofErr w:type="spellStart"/>
      <w:r w:rsidRPr="00E64FC0">
        <w:rPr>
          <w:rFonts w:ascii="Times New Roman" w:hAnsi="Times New Roman"/>
          <w:sz w:val="24"/>
          <w:szCs w:val="24"/>
        </w:rPr>
        <w:t>eur</w:t>
      </w:r>
      <w:proofErr w:type="spellEnd"/>
      <w:r w:rsidRPr="00E64FC0">
        <w:rPr>
          <w:rFonts w:ascii="Times New Roman" w:hAnsi="Times New Roman"/>
          <w:sz w:val="24"/>
          <w:szCs w:val="24"/>
        </w:rPr>
        <w:t>.</w:t>
      </w:r>
      <w:r w:rsidR="002F3F45" w:rsidRPr="00B916D7">
        <w:rPr>
          <w:rFonts w:ascii="Times New Roman" w:hAnsi="Times New Roman" w:cs="Times New Roman"/>
          <w:sz w:val="24"/>
          <w:szCs w:val="24"/>
        </w:rPr>
        <w:tab/>
      </w:r>
      <w:r w:rsidR="002F3F45" w:rsidRPr="00B916D7">
        <w:rPr>
          <w:rFonts w:ascii="Times New Roman" w:hAnsi="Times New Roman" w:cs="Times New Roman"/>
          <w:sz w:val="24"/>
          <w:szCs w:val="24"/>
        </w:rPr>
        <w:tab/>
      </w:r>
    </w:p>
    <w:p w14:paraId="557764BE" w14:textId="34B09ECB" w:rsidR="00151E7E" w:rsidRPr="00824DF3" w:rsidRDefault="006734EF" w:rsidP="00A857EC">
      <w:pPr>
        <w:pStyle w:val="ListParagraph"/>
        <w:numPr>
          <w:ilvl w:val="1"/>
          <w:numId w:val="1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567" w:rsidRPr="00824DF3">
        <w:rPr>
          <w:rFonts w:ascii="Times New Roman" w:hAnsi="Times New Roman" w:cs="Times New Roman"/>
          <w:b/>
          <w:sz w:val="24"/>
          <w:szCs w:val="24"/>
        </w:rPr>
        <w:t>Rashodi prema funkcijskoj klasifikaciji</w:t>
      </w:r>
    </w:p>
    <w:p w14:paraId="1F574812" w14:textId="77777777" w:rsidR="00151E7E" w:rsidRPr="00824DF3" w:rsidRDefault="00151E7E" w:rsidP="00151E7E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2A32B0" w14:textId="23156237" w:rsidR="00A857EC" w:rsidRPr="00296D3F" w:rsidRDefault="00151E7E" w:rsidP="00296D3F">
      <w:pPr>
        <w:pStyle w:val="ListParagraph"/>
        <w:spacing w:before="120"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 xml:space="preserve">Izvršenje </w:t>
      </w:r>
      <w:r w:rsidR="00A857EC" w:rsidRPr="00824DF3">
        <w:rPr>
          <w:rFonts w:ascii="Times New Roman" w:hAnsi="Times New Roman" w:cs="Times New Roman"/>
          <w:sz w:val="24"/>
          <w:szCs w:val="24"/>
        </w:rPr>
        <w:t>rashod</w:t>
      </w:r>
      <w:r w:rsidRPr="00824DF3">
        <w:rPr>
          <w:rFonts w:ascii="Times New Roman" w:hAnsi="Times New Roman" w:cs="Times New Roman"/>
          <w:sz w:val="24"/>
          <w:szCs w:val="24"/>
        </w:rPr>
        <w:t>a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 za </w:t>
      </w:r>
      <w:r w:rsidR="00921D3D">
        <w:rPr>
          <w:rFonts w:ascii="Times New Roman" w:hAnsi="Times New Roman" w:cs="Times New Roman"/>
          <w:sz w:val="24"/>
          <w:szCs w:val="24"/>
        </w:rPr>
        <w:t>I-XI</w:t>
      </w:r>
      <w:r w:rsidR="00DD2CFE" w:rsidRPr="00824DF3">
        <w:rPr>
          <w:rFonts w:ascii="Times New Roman" w:hAnsi="Times New Roman" w:cs="Times New Roman"/>
          <w:sz w:val="24"/>
          <w:szCs w:val="24"/>
        </w:rPr>
        <w:t>I</w:t>
      </w:r>
      <w:r w:rsidRPr="00824DF3">
        <w:rPr>
          <w:rFonts w:ascii="Times New Roman" w:hAnsi="Times New Roman" w:cs="Times New Roman"/>
          <w:sz w:val="24"/>
          <w:szCs w:val="24"/>
        </w:rPr>
        <w:t xml:space="preserve"> </w:t>
      </w:r>
      <w:r w:rsidR="00A857EC" w:rsidRPr="00824DF3">
        <w:rPr>
          <w:rFonts w:ascii="Times New Roman" w:hAnsi="Times New Roman" w:cs="Times New Roman"/>
          <w:sz w:val="24"/>
          <w:szCs w:val="24"/>
        </w:rPr>
        <w:t>202</w:t>
      </w:r>
      <w:r w:rsidR="00234D7A">
        <w:rPr>
          <w:rFonts w:ascii="Times New Roman" w:hAnsi="Times New Roman" w:cs="Times New Roman"/>
          <w:sz w:val="24"/>
          <w:szCs w:val="24"/>
        </w:rPr>
        <w:t>4</w:t>
      </w:r>
      <w:r w:rsidR="00A857EC" w:rsidRPr="00824DF3">
        <w:rPr>
          <w:rFonts w:ascii="Times New Roman" w:hAnsi="Times New Roman" w:cs="Times New Roman"/>
          <w:sz w:val="24"/>
          <w:szCs w:val="24"/>
        </w:rPr>
        <w:t xml:space="preserve">. godinu </w:t>
      </w:r>
      <w:r w:rsidR="00D5011D" w:rsidRPr="00824DF3">
        <w:rPr>
          <w:rFonts w:ascii="Times New Roman" w:hAnsi="Times New Roman" w:cs="Times New Roman"/>
          <w:sz w:val="24"/>
          <w:szCs w:val="24"/>
        </w:rPr>
        <w:t xml:space="preserve">prema funkcijskoj klasifikaciji, odnosno njihovoj namjeni ostvareni su;  </w:t>
      </w:r>
      <w:r w:rsidR="00296D3F">
        <w:rPr>
          <w:rFonts w:ascii="Times New Roman" w:hAnsi="Times New Roman" w:cs="Times New Roman"/>
          <w:sz w:val="24"/>
          <w:szCs w:val="24"/>
        </w:rPr>
        <w:t xml:space="preserve">  </w:t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</w:r>
      <w:r w:rsidR="00296D3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857EC" w:rsidRPr="00296D3F">
        <w:rPr>
          <w:rFonts w:ascii="Times New Roman" w:hAnsi="Times New Roman" w:cs="Times New Roman"/>
          <w:sz w:val="24"/>
          <w:szCs w:val="24"/>
        </w:rPr>
        <w:t>EUR</w:t>
      </w:r>
      <w:r w:rsidR="00A857EC" w:rsidRPr="00296D3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476"/>
        <w:gridCol w:w="1559"/>
        <w:gridCol w:w="1013"/>
      </w:tblGrid>
      <w:tr w:rsidR="00921D3D" w:rsidRPr="00824DF3" w14:paraId="73C33C39" w14:textId="16363031" w:rsidTr="00921D3D">
        <w:tc>
          <w:tcPr>
            <w:tcW w:w="3823" w:type="dxa"/>
          </w:tcPr>
          <w:p w14:paraId="6EE78FD5" w14:textId="77777777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Vrsta rashoda</w:t>
            </w:r>
          </w:p>
        </w:tc>
        <w:tc>
          <w:tcPr>
            <w:tcW w:w="1417" w:type="dxa"/>
          </w:tcPr>
          <w:p w14:paraId="4485CEFF" w14:textId="037278D9" w:rsidR="00921D3D" w:rsidRPr="00824DF3" w:rsidRDefault="00921D3D" w:rsidP="00234D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234D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5F27077" w14:textId="52DA1EB4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Izvršenje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I-XII</w:t>
            </w:r>
          </w:p>
          <w:p w14:paraId="593C2779" w14:textId="7111AF93" w:rsidR="00921D3D" w:rsidRPr="00824DF3" w:rsidRDefault="00921D3D" w:rsidP="00234D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234D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7E382D8" w14:textId="02B73EBA" w:rsidR="00921D3D" w:rsidRPr="00824DF3" w:rsidRDefault="00921D3D" w:rsidP="00036B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b/>
                <w:sz w:val="24"/>
                <w:szCs w:val="24"/>
              </w:rPr>
              <w:t>Index</w:t>
            </w:r>
          </w:p>
        </w:tc>
      </w:tr>
      <w:tr w:rsidR="00921D3D" w:rsidRPr="00824DF3" w14:paraId="66712ED8" w14:textId="628EC077" w:rsidTr="00921D3D">
        <w:tc>
          <w:tcPr>
            <w:tcW w:w="3823" w:type="dxa"/>
          </w:tcPr>
          <w:p w14:paraId="23EA4CCC" w14:textId="77777777" w:rsidR="00921D3D" w:rsidRPr="00824DF3" w:rsidRDefault="00921D3D" w:rsidP="00506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 xml:space="preserve">     UKUPNI RASHODI</w:t>
            </w:r>
          </w:p>
        </w:tc>
        <w:tc>
          <w:tcPr>
            <w:tcW w:w="1417" w:type="dxa"/>
          </w:tcPr>
          <w:p w14:paraId="6E90EBC6" w14:textId="53FFA261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2.585.684,00</w:t>
            </w:r>
          </w:p>
        </w:tc>
        <w:tc>
          <w:tcPr>
            <w:tcW w:w="1559" w:type="dxa"/>
          </w:tcPr>
          <w:p w14:paraId="6E73AAED" w14:textId="4AD580DE" w:rsidR="00921D3D" w:rsidRPr="00824DF3" w:rsidRDefault="00234D7A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2.707.699,26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A7CEF" w14:textId="7CEFF409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1,0471</w:t>
            </w:r>
          </w:p>
        </w:tc>
      </w:tr>
      <w:tr w:rsidR="00921D3D" w:rsidRPr="00824DF3" w14:paraId="416A7750" w14:textId="42536C77" w:rsidTr="00921D3D">
        <w:tc>
          <w:tcPr>
            <w:tcW w:w="3823" w:type="dxa"/>
          </w:tcPr>
          <w:p w14:paraId="1F1F1247" w14:textId="77777777" w:rsidR="00921D3D" w:rsidRPr="00824DF3" w:rsidRDefault="00921D3D" w:rsidP="00506B0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poslovanja</w:t>
            </w:r>
          </w:p>
        </w:tc>
        <w:tc>
          <w:tcPr>
            <w:tcW w:w="1417" w:type="dxa"/>
          </w:tcPr>
          <w:p w14:paraId="060CE04C" w14:textId="21EE0A60" w:rsidR="00921D3D" w:rsidRPr="00824DF3" w:rsidRDefault="00234D7A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2.540.691,00</w:t>
            </w:r>
          </w:p>
        </w:tc>
        <w:tc>
          <w:tcPr>
            <w:tcW w:w="1559" w:type="dxa"/>
          </w:tcPr>
          <w:p w14:paraId="6A28FC78" w14:textId="79FAEA6F" w:rsidR="00921D3D" w:rsidRPr="00824DF3" w:rsidRDefault="00234D7A" w:rsidP="00B9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2.655.775,36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DDA9" w14:textId="4C8AEEC4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1,0452</w:t>
            </w:r>
          </w:p>
        </w:tc>
      </w:tr>
      <w:tr w:rsidR="00921D3D" w:rsidRPr="00824DF3" w14:paraId="097BFD87" w14:textId="6295CEA8" w:rsidTr="00921D3D">
        <w:tc>
          <w:tcPr>
            <w:tcW w:w="3823" w:type="dxa"/>
          </w:tcPr>
          <w:p w14:paraId="2C700B3C" w14:textId="148B4D01" w:rsidR="00921D3D" w:rsidRPr="00824DF3" w:rsidRDefault="00FB2534" w:rsidP="00506B0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ashodi za zaposlene</w:t>
            </w:r>
          </w:p>
        </w:tc>
        <w:tc>
          <w:tcPr>
            <w:tcW w:w="1417" w:type="dxa"/>
          </w:tcPr>
          <w:p w14:paraId="616BC819" w14:textId="4489CDEC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1.995.300,00</w:t>
            </w:r>
          </w:p>
        </w:tc>
        <w:tc>
          <w:tcPr>
            <w:tcW w:w="1559" w:type="dxa"/>
          </w:tcPr>
          <w:p w14:paraId="32372B11" w14:textId="3CF7FB0B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2.033.953,16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5DF58" w14:textId="2BD0E7BD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1,0193</w:t>
            </w:r>
          </w:p>
        </w:tc>
      </w:tr>
      <w:tr w:rsidR="00921D3D" w:rsidRPr="00824DF3" w14:paraId="4BE7D0F4" w14:textId="201C1AA6" w:rsidTr="00921D3D">
        <w:tc>
          <w:tcPr>
            <w:tcW w:w="3823" w:type="dxa"/>
          </w:tcPr>
          <w:p w14:paraId="74B9C90E" w14:textId="3898A81B" w:rsidR="00921D3D" w:rsidRPr="00824DF3" w:rsidRDefault="00FB2534" w:rsidP="00506B0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aterijalni rashodi</w:t>
            </w:r>
          </w:p>
        </w:tc>
        <w:tc>
          <w:tcPr>
            <w:tcW w:w="1417" w:type="dxa"/>
          </w:tcPr>
          <w:p w14:paraId="166313F3" w14:textId="0A312CE0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540.934,00</w:t>
            </w:r>
          </w:p>
        </w:tc>
        <w:tc>
          <w:tcPr>
            <w:tcW w:w="1559" w:type="dxa"/>
          </w:tcPr>
          <w:p w14:paraId="3047C1F0" w14:textId="1A1D7BEC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617.852,26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71CEE" w14:textId="7CF1A52B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1,1421</w:t>
            </w:r>
          </w:p>
        </w:tc>
      </w:tr>
      <w:tr w:rsidR="00921D3D" w:rsidRPr="00824DF3" w14:paraId="4AA50DC9" w14:textId="27BC4709" w:rsidTr="00921D3D">
        <w:tc>
          <w:tcPr>
            <w:tcW w:w="3823" w:type="dxa"/>
          </w:tcPr>
          <w:p w14:paraId="17480665" w14:textId="713C6091" w:rsidR="00921D3D" w:rsidRPr="00824DF3" w:rsidRDefault="00FB2534" w:rsidP="00506B0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inancijski rashodi</w:t>
            </w:r>
          </w:p>
        </w:tc>
        <w:tc>
          <w:tcPr>
            <w:tcW w:w="1417" w:type="dxa"/>
          </w:tcPr>
          <w:p w14:paraId="412A1DCB" w14:textId="7E5A4474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1.007,00</w:t>
            </w:r>
          </w:p>
        </w:tc>
        <w:tc>
          <w:tcPr>
            <w:tcW w:w="1559" w:type="dxa"/>
          </w:tcPr>
          <w:p w14:paraId="4A0C083E" w14:textId="503EF218" w:rsidR="00921D3D" w:rsidRPr="00824DF3" w:rsidRDefault="00234D7A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3.969,94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DDDE3" w14:textId="7B18AEAA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3,9423</w:t>
            </w:r>
          </w:p>
        </w:tc>
      </w:tr>
      <w:tr w:rsidR="00921D3D" w:rsidRPr="00824DF3" w14:paraId="1109AA54" w14:textId="6C8E5AF4" w:rsidTr="00921D3D">
        <w:tc>
          <w:tcPr>
            <w:tcW w:w="3823" w:type="dxa"/>
          </w:tcPr>
          <w:p w14:paraId="390EBB00" w14:textId="0BD56217" w:rsidR="00921D3D" w:rsidRPr="00824DF3" w:rsidRDefault="00FB2534" w:rsidP="008C19F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aknade građanima i kućanstvima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u novcu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19F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21D3D" w:rsidRPr="00824DF3">
              <w:rPr>
                <w:rFonts w:ascii="Times New Roman" w:hAnsi="Times New Roman" w:cs="Times New Roman"/>
                <w:sz w:val="24"/>
                <w:szCs w:val="24"/>
              </w:rPr>
              <w:t>( školarina)</w:t>
            </w:r>
          </w:p>
        </w:tc>
        <w:tc>
          <w:tcPr>
            <w:tcW w:w="1417" w:type="dxa"/>
          </w:tcPr>
          <w:p w14:paraId="0528C6D2" w14:textId="2305D2EC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3.450,00</w:t>
            </w:r>
          </w:p>
        </w:tc>
        <w:tc>
          <w:tcPr>
            <w:tcW w:w="1559" w:type="dxa"/>
          </w:tcPr>
          <w:p w14:paraId="691CCDA2" w14:textId="4F03E374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446E4" w14:textId="60FF52E4" w:rsidR="00921D3D" w:rsidRPr="00824DF3" w:rsidRDefault="00921D3D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D3D" w:rsidRPr="00824DF3" w14:paraId="60193F19" w14:textId="60229EA8" w:rsidTr="00921D3D">
        <w:tc>
          <w:tcPr>
            <w:tcW w:w="3823" w:type="dxa"/>
          </w:tcPr>
          <w:p w14:paraId="3AD81043" w14:textId="77777777" w:rsidR="00921D3D" w:rsidRPr="00824DF3" w:rsidRDefault="00921D3D" w:rsidP="008C19F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Rashodi za nabavu nefinancijske imovine</w:t>
            </w:r>
          </w:p>
        </w:tc>
        <w:tc>
          <w:tcPr>
            <w:tcW w:w="1417" w:type="dxa"/>
          </w:tcPr>
          <w:p w14:paraId="0DF4B994" w14:textId="4FCD7095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44.993,00</w:t>
            </w:r>
          </w:p>
        </w:tc>
        <w:tc>
          <w:tcPr>
            <w:tcW w:w="1559" w:type="dxa"/>
          </w:tcPr>
          <w:p w14:paraId="4C1BC31E" w14:textId="4444B01B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51.923,90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D872C" w14:textId="211AEF16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1,1540</w:t>
            </w:r>
          </w:p>
        </w:tc>
      </w:tr>
      <w:tr w:rsidR="00921D3D" w:rsidRPr="00824DF3" w14:paraId="333649C2" w14:textId="608D8B20" w:rsidTr="00921D3D">
        <w:trPr>
          <w:trHeight w:val="282"/>
        </w:trPr>
        <w:tc>
          <w:tcPr>
            <w:tcW w:w="3823" w:type="dxa"/>
          </w:tcPr>
          <w:p w14:paraId="43968849" w14:textId="5DA3D3FA" w:rsidR="00921D3D" w:rsidRPr="00824DF3" w:rsidRDefault="00921D3D" w:rsidP="00506B0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DF3">
              <w:rPr>
                <w:rFonts w:ascii="Times New Roman" w:hAnsi="Times New Roman" w:cs="Times New Roman"/>
                <w:sz w:val="24"/>
                <w:szCs w:val="24"/>
              </w:rPr>
              <w:t>Rashod nefinancijske imovine</w:t>
            </w:r>
          </w:p>
        </w:tc>
        <w:tc>
          <w:tcPr>
            <w:tcW w:w="1417" w:type="dxa"/>
          </w:tcPr>
          <w:p w14:paraId="00F72912" w14:textId="1E5B7C0F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44.993,00</w:t>
            </w:r>
          </w:p>
        </w:tc>
        <w:tc>
          <w:tcPr>
            <w:tcW w:w="1559" w:type="dxa"/>
          </w:tcPr>
          <w:p w14:paraId="0CA1B8AC" w14:textId="0C42F9F6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51.923,90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3446" w14:textId="7AA001CD" w:rsidR="00921D3D" w:rsidRPr="00824DF3" w:rsidRDefault="009D2CBC" w:rsidP="00506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1,1540</w:t>
            </w:r>
          </w:p>
        </w:tc>
      </w:tr>
    </w:tbl>
    <w:p w14:paraId="03AB9E2F" w14:textId="13333376" w:rsidR="00296D3F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4A01EC" w14:textId="77777777" w:rsidR="00E64FC0" w:rsidRDefault="00E64FC0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7E2B0C" w14:textId="77777777" w:rsidR="002F07CB" w:rsidRPr="00AB1DF9" w:rsidRDefault="002F07CB" w:rsidP="002F07CB">
      <w:pPr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</w:pPr>
      <w:r w:rsidRPr="00AB1DF9"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  <w:t>Obrazloženje posebnog dijela izvještaja o izvršenju financijskog plana</w:t>
      </w:r>
    </w:p>
    <w:p w14:paraId="7F464472" w14:textId="77777777" w:rsidR="002F07CB" w:rsidRPr="00AB1DF9" w:rsidRDefault="002F07CB" w:rsidP="002F07CB">
      <w:pPr>
        <w:rPr>
          <w:rFonts w:ascii="Times New Roman" w:hAnsi="Times New Roman" w:cs="Times New Roman"/>
          <w:i/>
          <w:color w:val="2E74B5" w:themeColor="accent1" w:themeShade="BF"/>
          <w:sz w:val="24"/>
          <w:szCs w:val="24"/>
        </w:rPr>
      </w:pPr>
      <w:r w:rsidRPr="00AB1DF9">
        <w:rPr>
          <w:rFonts w:ascii="Times New Roman" w:hAnsi="Times New Roman" w:cs="Times New Roman"/>
          <w:sz w:val="24"/>
          <w:szCs w:val="24"/>
        </w:rPr>
        <w:t>U posebnom dijelu Izvještaja o izvršenju financijskog plana za razdoblje od 1.1.202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B1DF9">
        <w:rPr>
          <w:rFonts w:ascii="Times New Roman" w:hAnsi="Times New Roman" w:cs="Times New Roman"/>
          <w:sz w:val="24"/>
          <w:szCs w:val="24"/>
        </w:rPr>
        <w:t>. – 31.12.202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B1DF9">
        <w:rPr>
          <w:rFonts w:ascii="Times New Roman" w:hAnsi="Times New Roman" w:cs="Times New Roman"/>
          <w:sz w:val="24"/>
          <w:szCs w:val="24"/>
        </w:rPr>
        <w:t>. godine iskazuje se realizacija programa koji su se provodili tijekom proračunske godine sukladno aktivnostima i projektima koje navedeni programi obuhvaćaju.</w:t>
      </w:r>
    </w:p>
    <w:p w14:paraId="45BCC87E" w14:textId="77777777" w:rsidR="002F07CB" w:rsidRPr="002F07CB" w:rsidRDefault="002F07CB" w:rsidP="002F07CB">
      <w:pPr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</w:pPr>
      <w:r w:rsidRPr="002F07CB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Izvor 11 – Opći prihodi i primici                                                                                                                 </w:t>
      </w:r>
    </w:p>
    <w:p w14:paraId="76646602" w14:textId="77777777" w:rsidR="002F07CB" w:rsidRPr="002F07CB" w:rsidRDefault="002F07CB" w:rsidP="002F07CB">
      <w:pPr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262626" w:themeColor="text1" w:themeTint="D9"/>
          <w:sz w:val="24"/>
          <w:szCs w:val="24"/>
        </w:rPr>
        <w:t xml:space="preserve">A 622151 Programsko financiranje iz evidencijskih prihoda </w:t>
      </w:r>
    </w:p>
    <w:p w14:paraId="04AA4B93" w14:textId="3AB51D32" w:rsidR="002F07CB" w:rsidRPr="00816339" w:rsidRDefault="002F07CB" w:rsidP="002F07CB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816339">
        <w:rPr>
          <w:rFonts w:ascii="Times New Roman" w:hAnsi="Times New Roman"/>
          <w:sz w:val="24"/>
          <w:szCs w:val="24"/>
        </w:rPr>
        <w:t xml:space="preserve">Ukupno ostvarena sredstva za navedenu aktivnost iznose </w:t>
      </w:r>
      <w:r>
        <w:rPr>
          <w:rFonts w:ascii="Times New Roman" w:hAnsi="Times New Roman"/>
          <w:sz w:val="24"/>
          <w:szCs w:val="24"/>
        </w:rPr>
        <w:t xml:space="preserve">2.318.400,86 </w:t>
      </w:r>
      <w:r w:rsidRPr="00816339">
        <w:rPr>
          <w:rFonts w:ascii="Times New Roman" w:hAnsi="Times New Roman"/>
          <w:sz w:val="24"/>
          <w:szCs w:val="24"/>
        </w:rPr>
        <w:t>EUR, a odnos</w:t>
      </w:r>
      <w:r>
        <w:rPr>
          <w:rFonts w:ascii="Times New Roman" w:hAnsi="Times New Roman"/>
          <w:sz w:val="24"/>
          <w:szCs w:val="24"/>
        </w:rPr>
        <w:t>e</w:t>
      </w:r>
      <w:r w:rsidRPr="00816339">
        <w:rPr>
          <w:rFonts w:ascii="Times New Roman" w:hAnsi="Times New Roman"/>
          <w:sz w:val="24"/>
          <w:szCs w:val="24"/>
        </w:rPr>
        <w:t xml:space="preserve"> se na plaće i materijalna prava zaposlenika prema Temeljnom kolektivnom ugovoru za službenike i namještenike u javnim službama (</w:t>
      </w:r>
      <w:r w:rsidRPr="00816339">
        <w:rPr>
          <w:rFonts w:ascii="Times New Roman" w:hAnsi="Times New Roman"/>
          <w:color w:val="000000"/>
          <w:sz w:val="24"/>
          <w:szCs w:val="24"/>
        </w:rPr>
        <w:t>„Narodne novine“, broj 56/2022</w:t>
      </w:r>
      <w:r w:rsidRPr="00816339">
        <w:rPr>
          <w:rStyle w:val="Strong"/>
          <w:rFonts w:ascii="Times New Roman" w:hAnsi="Times New Roman"/>
          <w:color w:val="000000"/>
          <w:sz w:val="24"/>
          <w:szCs w:val="24"/>
        </w:rPr>
        <w:t xml:space="preserve"> – u daljnjem tekstu: Temeljni kolektivni ugovor).</w:t>
      </w:r>
      <w:r w:rsidRPr="00816339">
        <w:rPr>
          <w:rFonts w:ascii="Times New Roman" w:hAnsi="Times New Roman"/>
          <w:b/>
          <w:sz w:val="24"/>
          <w:szCs w:val="24"/>
        </w:rPr>
        <w:t xml:space="preserve"> </w:t>
      </w:r>
    </w:p>
    <w:p w14:paraId="1421E8CC" w14:textId="3FF6B5D5" w:rsidR="002F07CB" w:rsidRDefault="002F07CB" w:rsidP="002F07CB">
      <w:pPr>
        <w:rPr>
          <w:rFonts w:ascii="Times New Roman" w:hAnsi="Times New Roman" w:cs="Times New Roman"/>
          <w:sz w:val="24"/>
          <w:szCs w:val="24"/>
        </w:rPr>
      </w:pPr>
      <w:r w:rsidRPr="00816339">
        <w:rPr>
          <w:rFonts w:ascii="Times New Roman" w:hAnsi="Times New Roman"/>
          <w:sz w:val="24"/>
          <w:szCs w:val="24"/>
        </w:rPr>
        <w:t>Stavka obuhvaća redovne plaće djelatnika Instituta kao i  isplatu naknada i pomoći djelatnicima na temelju odredbi Temeljnog kolektivnog ugovora kao što su: jubilarna nagrada, dar u prigodi Dana sv. Nikole, regres, božićnica, pomoći za bolovanja duža od 90 dana te ostale pomoći propisane Temeljenim kolektivnim ugovorom, kao i ostale naknade za rashode za zaposlene.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656F0F">
        <w:rPr>
          <w:rFonts w:ascii="Times New Roman" w:hAnsi="Times New Roman" w:cs="Times New Roman"/>
          <w:sz w:val="24"/>
          <w:szCs w:val="24"/>
        </w:rPr>
        <w:t xml:space="preserve">Nadalje, stavka obuhvaća i sredstva za redovno poslovanje (osnovna </w:t>
      </w:r>
      <w:r w:rsidRPr="00656F0F">
        <w:rPr>
          <w:rFonts w:ascii="Times New Roman" w:hAnsi="Times New Roman" w:cs="Times New Roman"/>
          <w:sz w:val="24"/>
          <w:szCs w:val="24"/>
        </w:rPr>
        <w:lastRenderedPageBreak/>
        <w:t xml:space="preserve">proračunska komponenta) te sredstva </w:t>
      </w:r>
      <w:r>
        <w:rPr>
          <w:rFonts w:ascii="Times New Roman" w:hAnsi="Times New Roman" w:cs="Times New Roman"/>
          <w:sz w:val="24"/>
          <w:szCs w:val="24"/>
        </w:rPr>
        <w:t xml:space="preserve">za razvojnu </w:t>
      </w:r>
      <w:r w:rsidRPr="00656F0F">
        <w:rPr>
          <w:rFonts w:ascii="Times New Roman" w:hAnsi="Times New Roman" w:cs="Times New Roman"/>
          <w:sz w:val="24"/>
          <w:szCs w:val="24"/>
        </w:rPr>
        <w:t xml:space="preserve"> proračunsku komponentu na temelju Programskog ugovora zaklj</w:t>
      </w:r>
      <w:r>
        <w:rPr>
          <w:rFonts w:ascii="Times New Roman" w:hAnsi="Times New Roman" w:cs="Times New Roman"/>
          <w:sz w:val="24"/>
          <w:szCs w:val="24"/>
        </w:rPr>
        <w:t>učenog s Ministarstvom znanosti, obrazovanja i mladih RH.</w:t>
      </w:r>
    </w:p>
    <w:p w14:paraId="75821E64" w14:textId="77777777" w:rsidR="00D06494" w:rsidRDefault="00D06494" w:rsidP="002F07CB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6AA8996" w14:textId="4BA78ABC" w:rsidR="00A2518F" w:rsidRDefault="00A2518F" w:rsidP="002F07C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2518F">
        <w:rPr>
          <w:rFonts w:ascii="Times New Roman" w:hAnsi="Times New Roman" w:cs="Times New Roman"/>
          <w:b/>
          <w:i/>
          <w:sz w:val="24"/>
          <w:szCs w:val="24"/>
        </w:rPr>
        <w:t xml:space="preserve">Izvor 581- Mehanizam za oporavak i otpornost </w:t>
      </w:r>
    </w:p>
    <w:p w14:paraId="1C238D62" w14:textId="77777777" w:rsidR="000040F0" w:rsidRDefault="00A2518F" w:rsidP="002F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148.203,26 </w:t>
      </w:r>
      <w:proofErr w:type="spellStart"/>
      <w:r>
        <w:rPr>
          <w:rFonts w:ascii="Times New Roman" w:hAnsi="Times New Roman" w:cs="Times New Roman"/>
          <w:sz w:val="24"/>
          <w:szCs w:val="24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Stavke su zadane limitima Ministarstva znanosti, obrazovanja i mladih RH na temelju izmjena i dopuna financijskih planova. </w:t>
      </w:r>
      <w:bookmarkStart w:id="2" w:name="_Toc156898336"/>
      <w:r w:rsidR="000040F0" w:rsidRPr="00B916D7">
        <w:rPr>
          <w:rFonts w:ascii="Times New Roman" w:hAnsi="Times New Roman" w:cs="Times New Roman"/>
          <w:sz w:val="24"/>
          <w:szCs w:val="24"/>
        </w:rPr>
        <w:t>Izvor 581 odnosi se na Tekuće pomoći od instit</w:t>
      </w:r>
      <w:r w:rsidR="000040F0">
        <w:rPr>
          <w:rFonts w:ascii="Times New Roman" w:hAnsi="Times New Roman" w:cs="Times New Roman"/>
          <w:sz w:val="24"/>
          <w:szCs w:val="24"/>
        </w:rPr>
        <w:t>ucija</w:t>
      </w:r>
      <w:r w:rsidR="000040F0" w:rsidRPr="00B916D7">
        <w:rPr>
          <w:rFonts w:ascii="Times New Roman" w:hAnsi="Times New Roman" w:cs="Times New Roman"/>
          <w:sz w:val="24"/>
          <w:szCs w:val="24"/>
        </w:rPr>
        <w:t xml:space="preserve"> tijela EU – Mehanizam za oporavak i otpornost</w:t>
      </w:r>
      <w:r w:rsidR="000040F0">
        <w:rPr>
          <w:rFonts w:ascii="Times New Roman" w:hAnsi="Times New Roman" w:cs="Times New Roman"/>
          <w:sz w:val="24"/>
          <w:szCs w:val="24"/>
        </w:rPr>
        <w:t xml:space="preserve">, </w:t>
      </w:r>
      <w:r w:rsidR="000040F0" w:rsidRPr="00B916D7">
        <w:rPr>
          <w:rFonts w:ascii="Times New Roman" w:hAnsi="Times New Roman" w:cs="Times New Roman"/>
          <w:sz w:val="24"/>
          <w:szCs w:val="24"/>
        </w:rPr>
        <w:t>Iz sredstava Nacionalnog plana oporavka i otpornosti 2021. – 2026. financiraju se temeljna i primijenjena znanstvena istraživanja koja se provode u okvirima kompetitivnih znanstvenih projekata za provedbeno razdoblje od 1. siječnja 2024. do 31. prosinca 20</w:t>
      </w:r>
      <w:r w:rsidR="000040F0">
        <w:rPr>
          <w:rFonts w:ascii="Times New Roman" w:hAnsi="Times New Roman" w:cs="Times New Roman"/>
          <w:sz w:val="24"/>
          <w:szCs w:val="24"/>
        </w:rPr>
        <w:t>27. godine, ukupno 22 projekta.</w:t>
      </w:r>
      <w:r w:rsidR="000040F0" w:rsidRPr="00B916D7">
        <w:rPr>
          <w:rFonts w:ascii="Times New Roman" w:hAnsi="Times New Roman" w:cs="Times New Roman"/>
          <w:sz w:val="24"/>
          <w:szCs w:val="24"/>
        </w:rPr>
        <w:tab/>
      </w:r>
      <w:r w:rsidR="000040F0" w:rsidRPr="00B916D7">
        <w:rPr>
          <w:rFonts w:ascii="Times New Roman" w:hAnsi="Times New Roman" w:cs="Times New Roman"/>
          <w:sz w:val="24"/>
          <w:szCs w:val="24"/>
        </w:rPr>
        <w:tab/>
      </w:r>
    </w:p>
    <w:p w14:paraId="5F725987" w14:textId="0F9CE08C" w:rsidR="002F07CB" w:rsidRPr="00AB1DF9" w:rsidRDefault="002F07CB" w:rsidP="002F07C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t>A622153 – Redovna djelatnost javnih Instituta</w:t>
      </w:r>
      <w:bookmarkEnd w:id="2"/>
      <w:r w:rsidRPr="002F07CB">
        <w:rPr>
          <w:rFonts w:ascii="Times New Roman" w:hAnsi="Times New Roman" w:cs="Times New Roman"/>
          <w:b/>
          <w:i/>
          <w:color w:val="171717" w:themeColor="background2" w:themeShade="1A"/>
          <w:sz w:val="24"/>
          <w:szCs w:val="24"/>
        </w:rPr>
        <w:br/>
        <w:t>Izvor 31 – Vlastiti pri</w:t>
      </w:r>
      <w:r w:rsidRPr="002F07CB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hodi                                                                                                                           </w:t>
      </w:r>
      <w:r w:rsidR="003D72A7">
        <w:rPr>
          <w:rFonts w:ascii="Times New Roman" w:hAnsi="Times New Roman" w:cs="Times New Roman"/>
          <w:sz w:val="24"/>
          <w:szCs w:val="24"/>
        </w:rPr>
        <w:t>Ukupno ostvarena sredstva za navedenu aktivnost iznose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93.612,28</w:t>
      </w:r>
      <w:r w:rsidRPr="00AB1DF9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B1DF9">
        <w:rPr>
          <w:rFonts w:ascii="Times New Roman" w:hAnsi="Times New Roman" w:cs="Times New Roman"/>
          <w:sz w:val="24"/>
          <w:szCs w:val="24"/>
        </w:rPr>
        <w:t>Institut ostvaruje vlastite prihode od prodaje knjiga</w:t>
      </w:r>
      <w:r w:rsidRPr="00AB1D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B1DF9">
        <w:rPr>
          <w:rFonts w:ascii="Times New Roman" w:hAnsi="Times New Roman" w:cs="Times New Roman"/>
          <w:sz w:val="24"/>
          <w:szCs w:val="24"/>
        </w:rPr>
        <w:t>vlastita izdanja Instituta za hrvatski jezik</w:t>
      </w:r>
      <w:r>
        <w:rPr>
          <w:rFonts w:ascii="Times New Roman" w:hAnsi="Times New Roman" w:cs="Times New Roman"/>
          <w:sz w:val="24"/>
          <w:szCs w:val="24"/>
        </w:rPr>
        <w:t xml:space="preserve">, uvećanje stavke se odnosi na uplate od kotizacija i sponzorstva za konferenciju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Euralex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listopad 2024 </w:t>
      </w:r>
      <w:r w:rsidRPr="00AB1DF9">
        <w:rPr>
          <w:rFonts w:ascii="Times New Roman" w:hAnsi="Times New Roman" w:cs="Times New Roman"/>
          <w:b/>
          <w:sz w:val="24"/>
          <w:szCs w:val="24"/>
        </w:rPr>
        <w:t>.</w:t>
      </w:r>
      <w:bookmarkStart w:id="3" w:name="_Toc156898338"/>
    </w:p>
    <w:p w14:paraId="2300F0C4" w14:textId="72EC3002" w:rsidR="002F07CB" w:rsidRPr="002F07CB" w:rsidRDefault="002F07CB" w:rsidP="002F07CB">
      <w:pPr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2F07CB">
        <w:rPr>
          <w:rFonts w:ascii="Times New Roman" w:hAnsi="Times New Roman" w:cs="Times New Roman"/>
          <w:b/>
          <w:i/>
          <w:color w:val="222A35" w:themeColor="text2" w:themeShade="80"/>
          <w:sz w:val="24"/>
          <w:szCs w:val="24"/>
        </w:rPr>
        <w:t xml:space="preserve">Izvor 52 </w:t>
      </w:r>
      <w:r w:rsidRPr="002F07CB">
        <w:rPr>
          <w:rFonts w:ascii="Times New Roman" w:hAnsi="Times New Roman" w:cs="Times New Roman"/>
          <w:color w:val="222A35" w:themeColor="text2" w:themeShade="80"/>
          <w:sz w:val="24"/>
          <w:szCs w:val="24"/>
        </w:rPr>
        <w:t xml:space="preserve">- </w:t>
      </w:r>
      <w:r w:rsidRPr="002F07CB">
        <w:rPr>
          <w:rFonts w:ascii="Times New Roman" w:hAnsi="Times New Roman" w:cs="Times New Roman"/>
          <w:b/>
          <w:i/>
          <w:color w:val="222A35" w:themeColor="text2" w:themeShade="80"/>
          <w:sz w:val="24"/>
          <w:szCs w:val="24"/>
        </w:rPr>
        <w:t>Ostale pomoći</w:t>
      </w:r>
      <w:bookmarkEnd w:id="3"/>
      <w:r w:rsidRPr="00AB1DF9">
        <w:rPr>
          <w:rFonts w:ascii="Times New Roman" w:hAnsi="Times New Roman" w:cs="Times New Roman"/>
          <w:b/>
          <w:i/>
          <w:color w:val="2E74B5" w:themeColor="accent1" w:themeShade="BF"/>
          <w:sz w:val="24"/>
          <w:szCs w:val="24"/>
        </w:rPr>
        <w:br/>
      </w:r>
      <w:r w:rsidR="003D72A7">
        <w:rPr>
          <w:rFonts w:ascii="Times New Roman" w:hAnsi="Times New Roman" w:cs="Times New Roman"/>
          <w:sz w:val="24"/>
          <w:szCs w:val="24"/>
        </w:rPr>
        <w:t xml:space="preserve">Ukupno ostvarena sredstva za navedenu aktivnost iznose </w:t>
      </w:r>
      <w:r w:rsidRPr="00AB1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141.795,42</w:t>
      </w:r>
      <w:r w:rsidRPr="00AB1DF9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AB1DF9">
        <w:rPr>
          <w:rFonts w:ascii="Times New Roman" w:hAnsi="Times New Roman" w:cs="Times New Roman"/>
          <w:sz w:val="24"/>
          <w:szCs w:val="24"/>
        </w:rPr>
        <w:t>Ukupno uvećanje stavke odnosi se na redovne uplate sredstava Hrvatske zaklade za znanost za provođenje tekućih znanstveno istraživačkih projekata te uplate sredstva za plać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1DF9">
        <w:rPr>
          <w:rFonts w:ascii="Times New Roman" w:hAnsi="Times New Roman" w:cs="Times New Roman"/>
          <w:sz w:val="24"/>
          <w:szCs w:val="24"/>
        </w:rPr>
        <w:t xml:space="preserve"> i naknade za doktorand</w:t>
      </w:r>
      <w:r>
        <w:rPr>
          <w:rFonts w:ascii="Times New Roman" w:hAnsi="Times New Roman" w:cs="Times New Roman"/>
          <w:sz w:val="24"/>
          <w:szCs w:val="24"/>
        </w:rPr>
        <w:t>icu</w:t>
      </w:r>
      <w:r w:rsidRPr="00AB1DF9">
        <w:rPr>
          <w:rFonts w:ascii="Times New Roman" w:hAnsi="Times New Roman" w:cs="Times New Roman"/>
          <w:sz w:val="24"/>
          <w:szCs w:val="24"/>
        </w:rPr>
        <w:t xml:space="preserve"> prema projektu Hrvatske zaklade za znanost „Projekt razvoja karijera mladih istraživača – izobrazba novih doktora znanosti“.</w:t>
      </w:r>
      <w:r w:rsidRPr="00AB1DF9">
        <w:rPr>
          <w:rFonts w:ascii="Times New Roman" w:hAnsi="Times New Roman" w:cs="Times New Roman"/>
          <w:sz w:val="24"/>
          <w:szCs w:val="24"/>
        </w:rPr>
        <w:br/>
        <w:t xml:space="preserve">Nadalje, odnosi se na sredstva uplaćena od </w:t>
      </w:r>
      <w:r>
        <w:rPr>
          <w:rFonts w:ascii="Times New Roman" w:hAnsi="Times New Roman" w:cs="Times New Roman"/>
          <w:sz w:val="24"/>
          <w:szCs w:val="24"/>
        </w:rPr>
        <w:t xml:space="preserve">Ministarstva znanosti, obrazovanja i mladih RH </w:t>
      </w:r>
      <w:r w:rsidRPr="00AB1DF9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potporu izdavanja znanstvenih knjiga kao i uplata od Ministarstva kulture i medija.</w:t>
      </w:r>
    </w:p>
    <w:p w14:paraId="76215BED" w14:textId="77777777" w:rsidR="002F07CB" w:rsidRPr="00AB1DF9" w:rsidRDefault="002F07CB" w:rsidP="002F07CB">
      <w:pPr>
        <w:rPr>
          <w:rFonts w:ascii="Times New Roman" w:hAnsi="Times New Roman" w:cs="Times New Roman"/>
          <w:sz w:val="24"/>
          <w:szCs w:val="24"/>
        </w:rPr>
      </w:pPr>
    </w:p>
    <w:p w14:paraId="78D0934C" w14:textId="77777777" w:rsidR="002F07CB" w:rsidRPr="00AB1DF9" w:rsidRDefault="002F07CB" w:rsidP="002F07CB">
      <w:pPr>
        <w:rPr>
          <w:rFonts w:ascii="Times New Roman" w:hAnsi="Times New Roman" w:cs="Times New Roman"/>
          <w:sz w:val="24"/>
          <w:szCs w:val="24"/>
        </w:rPr>
      </w:pPr>
    </w:p>
    <w:p w14:paraId="1136D913" w14:textId="77777777" w:rsidR="00FB2534" w:rsidRDefault="00FB2534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CABAE" w14:textId="77777777" w:rsidR="00296D3F" w:rsidRPr="00824DF3" w:rsidRDefault="00296D3F" w:rsidP="009A0F1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C8085" w14:textId="77777777" w:rsidR="008F23DF" w:rsidRPr="00824DF3" w:rsidRDefault="008F23DF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3D35E4F" w14:textId="1446B723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14:paraId="7787B117" w14:textId="4C9CD959" w:rsidR="00FB2534" w:rsidRPr="00824DF3" w:rsidRDefault="00145ABB" w:rsidP="00FB2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  <w:r w:rsidRPr="00824DF3">
        <w:rPr>
          <w:rFonts w:ascii="Times New Roman" w:hAnsi="Times New Roman" w:cs="Times New Roman"/>
          <w:sz w:val="24"/>
          <w:szCs w:val="24"/>
        </w:rPr>
        <w:tab/>
      </w:r>
    </w:p>
    <w:p w14:paraId="60BD5749" w14:textId="0C4AFB1F" w:rsidR="00145ABB" w:rsidRPr="00824DF3" w:rsidRDefault="00145ABB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45ABB" w:rsidRPr="00824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FF9"/>
    <w:multiLevelType w:val="hybridMultilevel"/>
    <w:tmpl w:val="8DCE92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898"/>
    <w:multiLevelType w:val="hybridMultilevel"/>
    <w:tmpl w:val="18E20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1880"/>
    <w:multiLevelType w:val="multilevel"/>
    <w:tmpl w:val="27FEB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3" w15:restartNumberingAfterBreak="0">
    <w:nsid w:val="139D26AB"/>
    <w:multiLevelType w:val="hybridMultilevel"/>
    <w:tmpl w:val="FC9C87E0"/>
    <w:lvl w:ilvl="0" w:tplc="86AA9EBC">
      <w:start w:val="10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0F3A"/>
    <w:multiLevelType w:val="multilevel"/>
    <w:tmpl w:val="3D346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4D2BE4"/>
    <w:multiLevelType w:val="hybridMultilevel"/>
    <w:tmpl w:val="811C76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D3E44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5E12D8"/>
    <w:multiLevelType w:val="hybridMultilevel"/>
    <w:tmpl w:val="0F405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D5D8E"/>
    <w:multiLevelType w:val="multilevel"/>
    <w:tmpl w:val="BC989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9F618F"/>
    <w:multiLevelType w:val="hybridMultilevel"/>
    <w:tmpl w:val="0D8618FC"/>
    <w:lvl w:ilvl="0" w:tplc="FD2AF56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99"/>
        <w:sz w:val="20"/>
        <w:szCs w:val="20"/>
        <w:lang w:val="bs" w:eastAsia="en-US" w:bidi="ar-SA"/>
      </w:rPr>
    </w:lvl>
    <w:lvl w:ilvl="1" w:tplc="AA842898">
      <w:numFmt w:val="bullet"/>
      <w:lvlText w:val="•"/>
      <w:lvlJc w:val="left"/>
      <w:pPr>
        <w:ind w:left="1682" w:hanging="360"/>
      </w:pPr>
      <w:rPr>
        <w:rFonts w:hint="default"/>
        <w:lang w:val="bs" w:eastAsia="en-US" w:bidi="ar-SA"/>
      </w:rPr>
    </w:lvl>
    <w:lvl w:ilvl="2" w:tplc="D20E003E">
      <w:numFmt w:val="bullet"/>
      <w:lvlText w:val="•"/>
      <w:lvlJc w:val="left"/>
      <w:pPr>
        <w:ind w:left="2524" w:hanging="360"/>
      </w:pPr>
      <w:rPr>
        <w:rFonts w:hint="default"/>
        <w:lang w:val="bs" w:eastAsia="en-US" w:bidi="ar-SA"/>
      </w:rPr>
    </w:lvl>
    <w:lvl w:ilvl="3" w:tplc="8F7891FC">
      <w:numFmt w:val="bullet"/>
      <w:lvlText w:val="•"/>
      <w:lvlJc w:val="left"/>
      <w:pPr>
        <w:ind w:left="3366" w:hanging="360"/>
      </w:pPr>
      <w:rPr>
        <w:rFonts w:hint="default"/>
        <w:lang w:val="bs" w:eastAsia="en-US" w:bidi="ar-SA"/>
      </w:rPr>
    </w:lvl>
    <w:lvl w:ilvl="4" w:tplc="FDF65CDA">
      <w:numFmt w:val="bullet"/>
      <w:lvlText w:val="•"/>
      <w:lvlJc w:val="left"/>
      <w:pPr>
        <w:ind w:left="4208" w:hanging="360"/>
      </w:pPr>
      <w:rPr>
        <w:rFonts w:hint="default"/>
        <w:lang w:val="bs" w:eastAsia="en-US" w:bidi="ar-SA"/>
      </w:rPr>
    </w:lvl>
    <w:lvl w:ilvl="5" w:tplc="8E32878E">
      <w:numFmt w:val="bullet"/>
      <w:lvlText w:val="•"/>
      <w:lvlJc w:val="left"/>
      <w:pPr>
        <w:ind w:left="5050" w:hanging="360"/>
      </w:pPr>
      <w:rPr>
        <w:rFonts w:hint="default"/>
        <w:lang w:val="bs" w:eastAsia="en-US" w:bidi="ar-SA"/>
      </w:rPr>
    </w:lvl>
    <w:lvl w:ilvl="6" w:tplc="E036275C">
      <w:numFmt w:val="bullet"/>
      <w:lvlText w:val="•"/>
      <w:lvlJc w:val="left"/>
      <w:pPr>
        <w:ind w:left="5892" w:hanging="360"/>
      </w:pPr>
      <w:rPr>
        <w:rFonts w:hint="default"/>
        <w:lang w:val="bs" w:eastAsia="en-US" w:bidi="ar-SA"/>
      </w:rPr>
    </w:lvl>
    <w:lvl w:ilvl="7" w:tplc="7B24A488">
      <w:numFmt w:val="bullet"/>
      <w:lvlText w:val="•"/>
      <w:lvlJc w:val="left"/>
      <w:pPr>
        <w:ind w:left="6734" w:hanging="360"/>
      </w:pPr>
      <w:rPr>
        <w:rFonts w:hint="default"/>
        <w:lang w:val="bs" w:eastAsia="en-US" w:bidi="ar-SA"/>
      </w:rPr>
    </w:lvl>
    <w:lvl w:ilvl="8" w:tplc="7AE07E7A">
      <w:numFmt w:val="bullet"/>
      <w:lvlText w:val="•"/>
      <w:lvlJc w:val="left"/>
      <w:pPr>
        <w:ind w:left="7576" w:hanging="360"/>
      </w:pPr>
      <w:rPr>
        <w:rFonts w:hint="default"/>
        <w:lang w:val="bs" w:eastAsia="en-US" w:bidi="ar-SA"/>
      </w:rPr>
    </w:lvl>
  </w:abstractNum>
  <w:abstractNum w:abstractNumId="10" w15:restartNumberingAfterBreak="0">
    <w:nsid w:val="1F9E38F6"/>
    <w:multiLevelType w:val="multilevel"/>
    <w:tmpl w:val="FD9E3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2FC1CE1"/>
    <w:multiLevelType w:val="hybridMultilevel"/>
    <w:tmpl w:val="FD681454"/>
    <w:lvl w:ilvl="0" w:tplc="88D0F2F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A5F3F03"/>
    <w:multiLevelType w:val="hybridMultilevel"/>
    <w:tmpl w:val="793FF9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D373055"/>
    <w:multiLevelType w:val="hybridMultilevel"/>
    <w:tmpl w:val="3768F5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D003C"/>
    <w:multiLevelType w:val="hybridMultilevel"/>
    <w:tmpl w:val="03227230"/>
    <w:lvl w:ilvl="0" w:tplc="7E3677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D56EB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FF538D6"/>
    <w:multiLevelType w:val="multilevel"/>
    <w:tmpl w:val="6816A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2F6D21"/>
    <w:multiLevelType w:val="multilevel"/>
    <w:tmpl w:val="94B44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4C6683"/>
    <w:multiLevelType w:val="multilevel"/>
    <w:tmpl w:val="FE30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1075A38"/>
    <w:multiLevelType w:val="hybridMultilevel"/>
    <w:tmpl w:val="DE0037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1C"/>
    <w:rsid w:val="000040F0"/>
    <w:rsid w:val="00013EF7"/>
    <w:rsid w:val="00022EF2"/>
    <w:rsid w:val="0002350B"/>
    <w:rsid w:val="00026746"/>
    <w:rsid w:val="00036A75"/>
    <w:rsid w:val="00057D2D"/>
    <w:rsid w:val="0006665F"/>
    <w:rsid w:val="00070CCE"/>
    <w:rsid w:val="000715F8"/>
    <w:rsid w:val="0007698E"/>
    <w:rsid w:val="00097B62"/>
    <w:rsid w:val="000A1A2E"/>
    <w:rsid w:val="000D09C4"/>
    <w:rsid w:val="000D0A1C"/>
    <w:rsid w:val="000E4FBE"/>
    <w:rsid w:val="000F4B35"/>
    <w:rsid w:val="000F6496"/>
    <w:rsid w:val="00103E4E"/>
    <w:rsid w:val="00122704"/>
    <w:rsid w:val="00143083"/>
    <w:rsid w:val="00145ABB"/>
    <w:rsid w:val="00145BEE"/>
    <w:rsid w:val="00151E7E"/>
    <w:rsid w:val="0017098F"/>
    <w:rsid w:val="0017226A"/>
    <w:rsid w:val="00186B7B"/>
    <w:rsid w:val="001A10A2"/>
    <w:rsid w:val="001B4A85"/>
    <w:rsid w:val="001D0567"/>
    <w:rsid w:val="001D59FB"/>
    <w:rsid w:val="00200D2E"/>
    <w:rsid w:val="00210FDE"/>
    <w:rsid w:val="00234D7A"/>
    <w:rsid w:val="00242A35"/>
    <w:rsid w:val="00245B1D"/>
    <w:rsid w:val="00252230"/>
    <w:rsid w:val="002537EC"/>
    <w:rsid w:val="002901DA"/>
    <w:rsid w:val="0029483D"/>
    <w:rsid w:val="00296D3F"/>
    <w:rsid w:val="0029735D"/>
    <w:rsid w:val="00297F7A"/>
    <w:rsid w:val="002A09D5"/>
    <w:rsid w:val="002A488C"/>
    <w:rsid w:val="002A6DE1"/>
    <w:rsid w:val="002B0060"/>
    <w:rsid w:val="002F07CB"/>
    <w:rsid w:val="002F3F45"/>
    <w:rsid w:val="002F79B1"/>
    <w:rsid w:val="00304BFE"/>
    <w:rsid w:val="00322E0F"/>
    <w:rsid w:val="00322FE2"/>
    <w:rsid w:val="003360C2"/>
    <w:rsid w:val="003362B8"/>
    <w:rsid w:val="003454FE"/>
    <w:rsid w:val="00347215"/>
    <w:rsid w:val="00361FED"/>
    <w:rsid w:val="003719BD"/>
    <w:rsid w:val="00377709"/>
    <w:rsid w:val="003855BA"/>
    <w:rsid w:val="003863C5"/>
    <w:rsid w:val="003A22DB"/>
    <w:rsid w:val="003B7B27"/>
    <w:rsid w:val="003C3E9F"/>
    <w:rsid w:val="003C41BB"/>
    <w:rsid w:val="003D72A7"/>
    <w:rsid w:val="003E0223"/>
    <w:rsid w:val="003E7350"/>
    <w:rsid w:val="00407290"/>
    <w:rsid w:val="00451130"/>
    <w:rsid w:val="00466878"/>
    <w:rsid w:val="00474D54"/>
    <w:rsid w:val="004771C2"/>
    <w:rsid w:val="00486072"/>
    <w:rsid w:val="004C02A5"/>
    <w:rsid w:val="004E501E"/>
    <w:rsid w:val="005040BE"/>
    <w:rsid w:val="00506B09"/>
    <w:rsid w:val="00510C3A"/>
    <w:rsid w:val="00513028"/>
    <w:rsid w:val="0051468B"/>
    <w:rsid w:val="0051615D"/>
    <w:rsid w:val="00521503"/>
    <w:rsid w:val="00523A8F"/>
    <w:rsid w:val="0052778E"/>
    <w:rsid w:val="005341B6"/>
    <w:rsid w:val="00540332"/>
    <w:rsid w:val="00544FB9"/>
    <w:rsid w:val="005510E0"/>
    <w:rsid w:val="00554F6F"/>
    <w:rsid w:val="00560D3D"/>
    <w:rsid w:val="00561102"/>
    <w:rsid w:val="005722A3"/>
    <w:rsid w:val="005735B7"/>
    <w:rsid w:val="00573A2A"/>
    <w:rsid w:val="00593C3E"/>
    <w:rsid w:val="00594D46"/>
    <w:rsid w:val="005A06DC"/>
    <w:rsid w:val="005A135A"/>
    <w:rsid w:val="005B561B"/>
    <w:rsid w:val="005B6B7C"/>
    <w:rsid w:val="005C1418"/>
    <w:rsid w:val="005D1B1B"/>
    <w:rsid w:val="005F136F"/>
    <w:rsid w:val="005F1FFE"/>
    <w:rsid w:val="005F67F6"/>
    <w:rsid w:val="00605080"/>
    <w:rsid w:val="006069C2"/>
    <w:rsid w:val="00624C16"/>
    <w:rsid w:val="006361FD"/>
    <w:rsid w:val="00636B95"/>
    <w:rsid w:val="00646D91"/>
    <w:rsid w:val="006734EF"/>
    <w:rsid w:val="00677E68"/>
    <w:rsid w:val="00684C19"/>
    <w:rsid w:val="00697E16"/>
    <w:rsid w:val="006B0C2C"/>
    <w:rsid w:val="006D2B37"/>
    <w:rsid w:val="006E2DA4"/>
    <w:rsid w:val="006F2A7D"/>
    <w:rsid w:val="00717D69"/>
    <w:rsid w:val="0072334A"/>
    <w:rsid w:val="00740D15"/>
    <w:rsid w:val="007410B5"/>
    <w:rsid w:val="00742AF3"/>
    <w:rsid w:val="00751502"/>
    <w:rsid w:val="0077094B"/>
    <w:rsid w:val="00792F6A"/>
    <w:rsid w:val="007A0865"/>
    <w:rsid w:val="007C0875"/>
    <w:rsid w:val="007D1503"/>
    <w:rsid w:val="007D43D6"/>
    <w:rsid w:val="007E4497"/>
    <w:rsid w:val="007F1927"/>
    <w:rsid w:val="007F2AFD"/>
    <w:rsid w:val="007F3C58"/>
    <w:rsid w:val="007F6D6D"/>
    <w:rsid w:val="00803D08"/>
    <w:rsid w:val="00816EB0"/>
    <w:rsid w:val="008176DC"/>
    <w:rsid w:val="00824DF3"/>
    <w:rsid w:val="00826542"/>
    <w:rsid w:val="008432B1"/>
    <w:rsid w:val="00860F25"/>
    <w:rsid w:val="008671A9"/>
    <w:rsid w:val="00872CFC"/>
    <w:rsid w:val="008834FC"/>
    <w:rsid w:val="00886D68"/>
    <w:rsid w:val="008A0E6A"/>
    <w:rsid w:val="008B2D2B"/>
    <w:rsid w:val="008B2FB4"/>
    <w:rsid w:val="008B6A79"/>
    <w:rsid w:val="008C19F2"/>
    <w:rsid w:val="008C5598"/>
    <w:rsid w:val="008C6E69"/>
    <w:rsid w:val="008F23DF"/>
    <w:rsid w:val="008F33FE"/>
    <w:rsid w:val="00912A88"/>
    <w:rsid w:val="00921D3D"/>
    <w:rsid w:val="0094274B"/>
    <w:rsid w:val="00975BA7"/>
    <w:rsid w:val="00982538"/>
    <w:rsid w:val="00982C16"/>
    <w:rsid w:val="0099387C"/>
    <w:rsid w:val="00996B6B"/>
    <w:rsid w:val="009A0F14"/>
    <w:rsid w:val="009A236C"/>
    <w:rsid w:val="009A56EE"/>
    <w:rsid w:val="009C300F"/>
    <w:rsid w:val="009D018C"/>
    <w:rsid w:val="009D2CBC"/>
    <w:rsid w:val="009D5FA1"/>
    <w:rsid w:val="009D7CA0"/>
    <w:rsid w:val="009F1598"/>
    <w:rsid w:val="00A022C2"/>
    <w:rsid w:val="00A107E9"/>
    <w:rsid w:val="00A13B9A"/>
    <w:rsid w:val="00A2518F"/>
    <w:rsid w:val="00A41853"/>
    <w:rsid w:val="00A42840"/>
    <w:rsid w:val="00A53716"/>
    <w:rsid w:val="00A61933"/>
    <w:rsid w:val="00A66193"/>
    <w:rsid w:val="00A813DE"/>
    <w:rsid w:val="00A857EC"/>
    <w:rsid w:val="00A87685"/>
    <w:rsid w:val="00AB088D"/>
    <w:rsid w:val="00AB3450"/>
    <w:rsid w:val="00AC288F"/>
    <w:rsid w:val="00AC706E"/>
    <w:rsid w:val="00AE26DB"/>
    <w:rsid w:val="00AE2812"/>
    <w:rsid w:val="00AF098E"/>
    <w:rsid w:val="00B602BD"/>
    <w:rsid w:val="00B7793B"/>
    <w:rsid w:val="00B84184"/>
    <w:rsid w:val="00B916D7"/>
    <w:rsid w:val="00B93BB8"/>
    <w:rsid w:val="00BA408C"/>
    <w:rsid w:val="00BA48C8"/>
    <w:rsid w:val="00BB2331"/>
    <w:rsid w:val="00BB5D8E"/>
    <w:rsid w:val="00BE0474"/>
    <w:rsid w:val="00BF44C6"/>
    <w:rsid w:val="00C005BB"/>
    <w:rsid w:val="00C25A4D"/>
    <w:rsid w:val="00C31D6C"/>
    <w:rsid w:val="00C50B01"/>
    <w:rsid w:val="00C556B8"/>
    <w:rsid w:val="00C62A15"/>
    <w:rsid w:val="00C73A28"/>
    <w:rsid w:val="00C9753C"/>
    <w:rsid w:val="00CA12E2"/>
    <w:rsid w:val="00CD3453"/>
    <w:rsid w:val="00CD3666"/>
    <w:rsid w:val="00CF0854"/>
    <w:rsid w:val="00CF2A93"/>
    <w:rsid w:val="00CF62DB"/>
    <w:rsid w:val="00D019AB"/>
    <w:rsid w:val="00D06494"/>
    <w:rsid w:val="00D32C0A"/>
    <w:rsid w:val="00D5011D"/>
    <w:rsid w:val="00D50432"/>
    <w:rsid w:val="00D5707F"/>
    <w:rsid w:val="00D637C8"/>
    <w:rsid w:val="00D63B1D"/>
    <w:rsid w:val="00D853D6"/>
    <w:rsid w:val="00D97425"/>
    <w:rsid w:val="00DB11C9"/>
    <w:rsid w:val="00DC02CC"/>
    <w:rsid w:val="00DC2399"/>
    <w:rsid w:val="00DD0EAD"/>
    <w:rsid w:val="00DD2586"/>
    <w:rsid w:val="00DD2CFE"/>
    <w:rsid w:val="00DD332F"/>
    <w:rsid w:val="00DF778D"/>
    <w:rsid w:val="00E001F1"/>
    <w:rsid w:val="00E02111"/>
    <w:rsid w:val="00E04291"/>
    <w:rsid w:val="00E055C7"/>
    <w:rsid w:val="00E212DD"/>
    <w:rsid w:val="00E25BC0"/>
    <w:rsid w:val="00E34EA9"/>
    <w:rsid w:val="00E404C2"/>
    <w:rsid w:val="00E50BB5"/>
    <w:rsid w:val="00E6306D"/>
    <w:rsid w:val="00E64FC0"/>
    <w:rsid w:val="00E74AF2"/>
    <w:rsid w:val="00E74D93"/>
    <w:rsid w:val="00E82742"/>
    <w:rsid w:val="00E856E2"/>
    <w:rsid w:val="00EB00F7"/>
    <w:rsid w:val="00EB54BC"/>
    <w:rsid w:val="00EC2138"/>
    <w:rsid w:val="00EC4A46"/>
    <w:rsid w:val="00ED0E5E"/>
    <w:rsid w:val="00ED4933"/>
    <w:rsid w:val="00ED5043"/>
    <w:rsid w:val="00EE45B2"/>
    <w:rsid w:val="00EE5E31"/>
    <w:rsid w:val="00F234ED"/>
    <w:rsid w:val="00F254F0"/>
    <w:rsid w:val="00F32204"/>
    <w:rsid w:val="00F471E7"/>
    <w:rsid w:val="00F535DC"/>
    <w:rsid w:val="00F66995"/>
    <w:rsid w:val="00F70482"/>
    <w:rsid w:val="00F70550"/>
    <w:rsid w:val="00F857AC"/>
    <w:rsid w:val="00FA661D"/>
    <w:rsid w:val="00FB2534"/>
    <w:rsid w:val="00FE39BD"/>
    <w:rsid w:val="00FE535E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57D3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13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13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B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36A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35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706E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paragraph" w:styleId="BodyText">
    <w:name w:val="Body Text"/>
    <w:basedOn w:val="Normal"/>
    <w:link w:val="BodyTextChar"/>
    <w:uiPriority w:val="1"/>
    <w:qFormat/>
    <w:rsid w:val="007410B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BodyTextChar">
    <w:name w:val="Body Text Char"/>
    <w:basedOn w:val="DefaultParagraphFont"/>
    <w:link w:val="BodyText"/>
    <w:uiPriority w:val="1"/>
    <w:rsid w:val="007410B5"/>
    <w:rPr>
      <w:rFonts w:ascii="Microsoft Sans Serif" w:eastAsia="Microsoft Sans Serif" w:hAnsi="Microsoft Sans Serif" w:cs="Microsoft Sans Serif"/>
      <w:sz w:val="20"/>
      <w:szCs w:val="20"/>
      <w:lang w:val="bs"/>
    </w:rPr>
  </w:style>
  <w:style w:type="character" w:customStyle="1" w:styleId="Heading1Char">
    <w:name w:val="Heading 1 Char"/>
    <w:basedOn w:val="DefaultParagraphFont"/>
    <w:link w:val="Heading1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13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36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F136F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860F25"/>
    <w:rPr>
      <w:b/>
      <w:bCs/>
    </w:rPr>
  </w:style>
  <w:style w:type="paragraph" w:styleId="NoSpacing">
    <w:name w:val="No Spacing"/>
    <w:link w:val="NoSpacingChar"/>
    <w:uiPriority w:val="1"/>
    <w:qFormat/>
    <w:rsid w:val="00BB5D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B5D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AB5D7-0827-434F-903F-C6DA26A2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Windows korisnik</cp:lastModifiedBy>
  <cp:revision>46</cp:revision>
  <cp:lastPrinted>2025-03-26T09:05:00Z</cp:lastPrinted>
  <dcterms:created xsi:type="dcterms:W3CDTF">2024-03-06T08:13:00Z</dcterms:created>
  <dcterms:modified xsi:type="dcterms:W3CDTF">2025-03-26T09:08:00Z</dcterms:modified>
</cp:coreProperties>
</file>